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A3E18" w:rsidRPr="005F51CF" w:rsidRDefault="009A3E18" w:rsidP="009A3E18">
      <w:pPr>
        <w:widowControl/>
        <w:pBdr>
          <w:bottom w:val="single" w:sz="4" w:space="1" w:color="auto"/>
        </w:pBdr>
        <w:ind w:firstLine="567"/>
        <w:jc w:val="center"/>
        <w:rPr>
          <w:rFonts w:ascii="Times New Roman" w:hAnsi="Times New Roman" w:cs="Times New Roman"/>
          <w:b/>
          <w:bCs/>
          <w:lang w:val="kk-KZ"/>
        </w:rPr>
      </w:pPr>
      <w:r w:rsidRPr="005F51CF">
        <w:rPr>
          <w:rFonts w:ascii="Times New Roman" w:hAnsi="Times New Roman" w:cs="Times New Roman"/>
          <w:b/>
          <w:bCs/>
          <w:lang w:val="kk-KZ"/>
        </w:rPr>
        <w:t>НАЦИОНАЛЬНЫЙ СТАНДАРТ РЕСПУБЛИКИ КАЗАХСТАН</w:t>
      </w:r>
    </w:p>
    <w:p w:rsidR="00AA4110" w:rsidRDefault="00AA4110" w:rsidP="00AA4110">
      <w:pPr>
        <w:jc w:val="center"/>
        <w:rPr>
          <w:rFonts w:ascii="Times New Roman" w:hAnsi="Times New Roman" w:cs="Times New Roman"/>
          <w:b/>
        </w:rPr>
      </w:pPr>
      <w:r w:rsidRPr="00AA4110">
        <w:rPr>
          <w:rFonts w:ascii="Times New Roman" w:hAnsi="Times New Roman" w:cs="Times New Roman"/>
          <w:b/>
        </w:rPr>
        <w:t xml:space="preserve">Испытания химических свойств заполнителей </w:t>
      </w:r>
    </w:p>
    <w:p w:rsidR="00D70BBB" w:rsidRPr="00AA4110" w:rsidRDefault="00D70BBB" w:rsidP="00AA4110">
      <w:pPr>
        <w:jc w:val="center"/>
        <w:rPr>
          <w:rFonts w:ascii="Times New Roman" w:hAnsi="Times New Roman" w:cs="Times New Roman"/>
          <w:b/>
        </w:rPr>
      </w:pPr>
    </w:p>
    <w:p w:rsidR="00AA4110" w:rsidRDefault="00AA4110" w:rsidP="00AA4110">
      <w:pPr>
        <w:jc w:val="center"/>
        <w:rPr>
          <w:rFonts w:ascii="Times New Roman" w:hAnsi="Times New Roman" w:cs="Times New Roman"/>
          <w:b/>
        </w:rPr>
      </w:pPr>
      <w:r w:rsidRPr="00AA4110">
        <w:rPr>
          <w:rFonts w:ascii="Times New Roman" w:hAnsi="Times New Roman" w:cs="Times New Roman"/>
          <w:b/>
        </w:rPr>
        <w:t xml:space="preserve">Часть 5 </w:t>
      </w:r>
    </w:p>
    <w:p w:rsidR="00D70BBB" w:rsidRDefault="00D70BBB" w:rsidP="00AA4110">
      <w:pPr>
        <w:jc w:val="center"/>
        <w:rPr>
          <w:rFonts w:ascii="Times New Roman" w:hAnsi="Times New Roman" w:cs="Times New Roman"/>
          <w:b/>
        </w:rPr>
      </w:pPr>
    </w:p>
    <w:p w:rsidR="00DF00CC" w:rsidRPr="00AA4110" w:rsidRDefault="00AA4110" w:rsidP="00AA4110">
      <w:pPr>
        <w:widowControl/>
        <w:pBdr>
          <w:bottom w:val="single" w:sz="4" w:space="1" w:color="auto"/>
        </w:pBdr>
        <w:jc w:val="center"/>
        <w:rPr>
          <w:rFonts w:ascii="Times New Roman" w:eastAsia="Arial" w:hAnsi="Times New Roman" w:cs="Times New Roman"/>
          <w:b/>
          <w:color w:val="auto"/>
        </w:rPr>
      </w:pPr>
      <w:r w:rsidRPr="00AA4110">
        <w:rPr>
          <w:rFonts w:ascii="Times New Roman" w:hAnsi="Times New Roman" w:cs="Times New Roman"/>
          <w:b/>
        </w:rPr>
        <w:t>ОПРЕДЕЛЕНИЕ РАСТВОРИМЫХ В КИСЛОТЕ ХЛОРИДНЫХ СОЛЕЙ</w:t>
      </w:r>
      <w:r w:rsidR="00EB5541" w:rsidRPr="00AA4110">
        <w:rPr>
          <w:rFonts w:ascii="Times New Roman" w:eastAsia="Arial" w:hAnsi="Times New Roman" w:cs="Times New Roman"/>
          <w:b/>
          <w:color w:val="auto"/>
        </w:rPr>
        <w:t xml:space="preserve"> </w:t>
      </w:r>
    </w:p>
    <w:p w:rsidR="0007698D" w:rsidRPr="005F51CF" w:rsidRDefault="0007698D" w:rsidP="0007698D">
      <w:pPr>
        <w:widowControl/>
        <w:ind w:firstLine="567"/>
        <w:jc w:val="right"/>
        <w:rPr>
          <w:rFonts w:ascii="Times New Roman" w:hAnsi="Times New Roman" w:cs="Times New Roman"/>
          <w:b/>
          <w:bCs/>
        </w:rPr>
      </w:pPr>
      <w:r w:rsidRPr="005F51CF">
        <w:rPr>
          <w:rFonts w:ascii="Times New Roman" w:hAnsi="Times New Roman" w:cs="Times New Roman"/>
          <w:b/>
          <w:bCs/>
        </w:rPr>
        <w:t>Дата введения</w:t>
      </w:r>
      <w:r w:rsidR="00B84D4A">
        <w:rPr>
          <w:rFonts w:ascii="Times New Roman" w:hAnsi="Times New Roman" w:cs="Times New Roman"/>
          <w:b/>
          <w:bCs/>
        </w:rPr>
        <w:t xml:space="preserve"> ___________</w:t>
      </w:r>
    </w:p>
    <w:p w:rsidR="008A5C0C" w:rsidRDefault="008A5C0C" w:rsidP="00273E4E">
      <w:pPr>
        <w:widowControl/>
        <w:autoSpaceDE w:val="0"/>
        <w:autoSpaceDN w:val="0"/>
        <w:adjustRightInd w:val="0"/>
        <w:ind w:firstLine="567"/>
        <w:jc w:val="both"/>
        <w:rPr>
          <w:rFonts w:ascii="Times New Roman" w:eastAsia="Arial Unicode MS" w:hAnsi="Times New Roman" w:cs="Times New Roman"/>
          <w:b/>
          <w:bCs/>
          <w:lang w:eastAsia="en-US"/>
        </w:rPr>
      </w:pPr>
    </w:p>
    <w:p w:rsidR="00F85B17" w:rsidRDefault="00F85B17" w:rsidP="00273E4E">
      <w:pPr>
        <w:widowControl/>
        <w:autoSpaceDE w:val="0"/>
        <w:autoSpaceDN w:val="0"/>
        <w:adjustRightInd w:val="0"/>
        <w:ind w:firstLine="567"/>
        <w:jc w:val="both"/>
        <w:rPr>
          <w:rFonts w:ascii="Times New Roman" w:eastAsia="Arial Unicode MS" w:hAnsi="Times New Roman" w:cs="Times New Roman"/>
          <w:b/>
          <w:bCs/>
          <w:lang w:eastAsia="en-US"/>
        </w:rPr>
      </w:pPr>
    </w:p>
    <w:p w:rsidR="00115B28" w:rsidRPr="005F51CF" w:rsidRDefault="00115B28" w:rsidP="00273E4E">
      <w:pPr>
        <w:widowControl/>
        <w:autoSpaceDE w:val="0"/>
        <w:autoSpaceDN w:val="0"/>
        <w:adjustRightInd w:val="0"/>
        <w:ind w:firstLine="567"/>
        <w:jc w:val="both"/>
        <w:rPr>
          <w:rFonts w:ascii="Times New Roman" w:eastAsia="Times New Roman" w:hAnsi="Times New Roman" w:cs="Times New Roman"/>
          <w:b/>
          <w:bCs/>
          <w:color w:val="auto"/>
        </w:rPr>
      </w:pPr>
      <w:r w:rsidRPr="005F51CF">
        <w:rPr>
          <w:rFonts w:ascii="Times New Roman" w:eastAsia="Arial Unicode MS" w:hAnsi="Times New Roman" w:cs="Times New Roman"/>
          <w:b/>
          <w:bCs/>
          <w:lang w:eastAsia="en-US"/>
        </w:rPr>
        <w:t xml:space="preserve">1 </w:t>
      </w:r>
      <w:r w:rsidRPr="005F51CF">
        <w:rPr>
          <w:rFonts w:ascii="Times New Roman" w:eastAsia="Times New Roman" w:hAnsi="Times New Roman" w:cs="Times New Roman"/>
          <w:b/>
          <w:bCs/>
          <w:color w:val="auto"/>
        </w:rPr>
        <w:t>Область применения</w:t>
      </w:r>
    </w:p>
    <w:p w:rsidR="00C46AF2" w:rsidRPr="005F51CF" w:rsidRDefault="00C46AF2" w:rsidP="00273E4E">
      <w:pPr>
        <w:widowControl/>
        <w:ind w:firstLine="567"/>
        <w:jc w:val="both"/>
        <w:rPr>
          <w:rFonts w:ascii="Times New Roman" w:eastAsia="Times New Roman" w:hAnsi="Times New Roman" w:cs="Times New Roman"/>
          <w:color w:val="auto"/>
        </w:rPr>
      </w:pPr>
    </w:p>
    <w:p w:rsidR="008A5C0C" w:rsidRDefault="00907C0C" w:rsidP="00273E4E">
      <w:pPr>
        <w:widowControl/>
        <w:ind w:firstLine="567"/>
        <w:jc w:val="both"/>
        <w:rPr>
          <w:rFonts w:ascii="Times New Roman" w:eastAsia="Times New Roman" w:hAnsi="Times New Roman" w:cs="Times New Roman"/>
          <w:color w:val="auto"/>
        </w:rPr>
      </w:pPr>
      <w:r w:rsidRPr="00907C0C">
        <w:rPr>
          <w:rFonts w:ascii="Times New Roman" w:eastAsia="Times New Roman" w:hAnsi="Times New Roman" w:cs="Times New Roman"/>
          <w:color w:val="auto"/>
        </w:rPr>
        <w:t xml:space="preserve">Настоящий стандарт </w:t>
      </w:r>
      <w:r w:rsidR="00AA4110" w:rsidRPr="00AA4110">
        <w:rPr>
          <w:rFonts w:ascii="Times New Roman" w:eastAsia="Times New Roman" w:hAnsi="Times New Roman" w:cs="Times New Roman"/>
          <w:color w:val="auto"/>
        </w:rPr>
        <w:t xml:space="preserve">устанавливает процедуру определения </w:t>
      </w:r>
      <w:proofErr w:type="spellStart"/>
      <w:r w:rsidR="00AA4110" w:rsidRPr="00AA4110">
        <w:rPr>
          <w:rFonts w:ascii="Times New Roman" w:eastAsia="Times New Roman" w:hAnsi="Times New Roman" w:cs="Times New Roman"/>
          <w:color w:val="auto"/>
        </w:rPr>
        <w:t>кислоторастворимых</w:t>
      </w:r>
      <w:proofErr w:type="spellEnd"/>
      <w:r w:rsidR="00AA4110" w:rsidRPr="00AA4110">
        <w:rPr>
          <w:rFonts w:ascii="Times New Roman" w:eastAsia="Times New Roman" w:hAnsi="Times New Roman" w:cs="Times New Roman"/>
          <w:color w:val="auto"/>
        </w:rPr>
        <w:t xml:space="preserve"> хлористых солей, которые могут присутствовать в заполнителях. </w:t>
      </w:r>
    </w:p>
    <w:p w:rsidR="00AC7942" w:rsidRDefault="00AA4110" w:rsidP="00273E4E">
      <w:pPr>
        <w:widowControl/>
        <w:ind w:firstLine="567"/>
        <w:jc w:val="both"/>
        <w:rPr>
          <w:rFonts w:ascii="Times New Roman" w:eastAsia="Times New Roman" w:hAnsi="Times New Roman" w:cs="Times New Roman"/>
          <w:color w:val="auto"/>
        </w:rPr>
      </w:pPr>
      <w:r w:rsidRPr="00AA4110">
        <w:rPr>
          <w:rFonts w:ascii="Times New Roman" w:eastAsia="Times New Roman" w:hAnsi="Times New Roman" w:cs="Times New Roman"/>
          <w:color w:val="auto"/>
        </w:rPr>
        <w:t xml:space="preserve">Настоящий </w:t>
      </w:r>
      <w:r w:rsidR="00D70BBB">
        <w:rPr>
          <w:rFonts w:ascii="Times New Roman" w:eastAsia="Times New Roman" w:hAnsi="Times New Roman" w:cs="Times New Roman"/>
          <w:color w:val="auto"/>
        </w:rPr>
        <w:t xml:space="preserve">стандарт </w:t>
      </w:r>
      <w:r w:rsidRPr="00AA4110">
        <w:rPr>
          <w:rFonts w:ascii="Times New Roman" w:eastAsia="Times New Roman" w:hAnsi="Times New Roman" w:cs="Times New Roman"/>
          <w:color w:val="auto"/>
        </w:rPr>
        <w:t>примен</w:t>
      </w:r>
      <w:r w:rsidR="00D70BBB">
        <w:rPr>
          <w:rFonts w:ascii="Times New Roman" w:eastAsia="Times New Roman" w:hAnsi="Times New Roman" w:cs="Times New Roman"/>
          <w:color w:val="auto"/>
        </w:rPr>
        <w:t>ятся</w:t>
      </w:r>
      <w:r w:rsidRPr="00AA4110">
        <w:rPr>
          <w:rFonts w:ascii="Times New Roman" w:eastAsia="Times New Roman" w:hAnsi="Times New Roman" w:cs="Times New Roman"/>
          <w:color w:val="auto"/>
        </w:rPr>
        <w:t xml:space="preserve"> для заполнителей, в которых содержание хлоридов не возникает непосредственно в результате контакта с соленой водой или погружения в нее. Примерами таких заполнителей являются: переработанные заполнители, содержащие гидратированный цемент, где хлорид может быть связан в виде </w:t>
      </w:r>
      <w:proofErr w:type="spellStart"/>
      <w:r w:rsidRPr="00AA4110">
        <w:rPr>
          <w:rFonts w:ascii="Times New Roman" w:eastAsia="Times New Roman" w:hAnsi="Times New Roman" w:cs="Times New Roman"/>
          <w:color w:val="auto"/>
        </w:rPr>
        <w:t>хлоралюмината</w:t>
      </w:r>
      <w:proofErr w:type="spellEnd"/>
      <w:r w:rsidRPr="00AA4110">
        <w:rPr>
          <w:rFonts w:ascii="Times New Roman" w:eastAsia="Times New Roman" w:hAnsi="Times New Roman" w:cs="Times New Roman"/>
          <w:color w:val="auto"/>
        </w:rPr>
        <w:t xml:space="preserve"> кальция; и некоторые заполнители из пустынных районов, где хлорид поглощен в частицах заполнителя</w:t>
      </w:r>
      <w:r w:rsidR="00907C0C" w:rsidRPr="00907C0C">
        <w:rPr>
          <w:rFonts w:ascii="Times New Roman" w:eastAsia="Times New Roman" w:hAnsi="Times New Roman" w:cs="Times New Roman"/>
          <w:color w:val="auto"/>
        </w:rPr>
        <w:t>.</w:t>
      </w:r>
    </w:p>
    <w:p w:rsidR="00907C0C" w:rsidRPr="00EA546B" w:rsidRDefault="00907C0C" w:rsidP="00273E4E">
      <w:pPr>
        <w:widowControl/>
        <w:ind w:firstLine="567"/>
        <w:jc w:val="both"/>
        <w:rPr>
          <w:rFonts w:ascii="Times New Roman" w:eastAsia="Times New Roman" w:hAnsi="Times New Roman" w:cs="Times New Roman"/>
          <w:color w:val="auto"/>
          <w:sz w:val="28"/>
          <w:szCs w:val="28"/>
          <w:lang w:val="kk-KZ"/>
        </w:rPr>
      </w:pPr>
    </w:p>
    <w:p w:rsidR="006124E8" w:rsidRPr="002418F1" w:rsidRDefault="006124E8" w:rsidP="00273E4E">
      <w:pPr>
        <w:widowControl/>
        <w:ind w:firstLine="567"/>
        <w:jc w:val="both"/>
        <w:rPr>
          <w:rFonts w:ascii="Times New Roman" w:eastAsia="Times New Roman" w:hAnsi="Times New Roman" w:cs="Times New Roman"/>
          <w:b/>
          <w:color w:val="auto"/>
        </w:rPr>
      </w:pPr>
      <w:r w:rsidRPr="002418F1">
        <w:rPr>
          <w:rFonts w:ascii="Times New Roman" w:eastAsia="Times New Roman" w:hAnsi="Times New Roman" w:cs="Times New Roman"/>
          <w:b/>
          <w:color w:val="auto"/>
        </w:rPr>
        <w:t>2 Нормативные ссылки</w:t>
      </w:r>
    </w:p>
    <w:p w:rsidR="006124E8" w:rsidRPr="00EA546B" w:rsidRDefault="006124E8" w:rsidP="00273E4E">
      <w:pPr>
        <w:widowControl/>
        <w:ind w:firstLine="567"/>
        <w:jc w:val="both"/>
        <w:rPr>
          <w:rFonts w:ascii="Times New Roman" w:eastAsia="Times New Roman" w:hAnsi="Times New Roman" w:cs="Times New Roman"/>
          <w:color w:val="auto"/>
          <w:sz w:val="28"/>
          <w:szCs w:val="28"/>
        </w:rPr>
      </w:pPr>
    </w:p>
    <w:p w:rsidR="00AC7942" w:rsidRPr="005F51CF" w:rsidRDefault="00AC7942" w:rsidP="00273E4E">
      <w:pPr>
        <w:widowControl/>
        <w:autoSpaceDE w:val="0"/>
        <w:autoSpaceDN w:val="0"/>
        <w:adjustRightInd w:val="0"/>
        <w:ind w:firstLine="567"/>
        <w:jc w:val="both"/>
        <w:rPr>
          <w:rFonts w:ascii="Times New Roman" w:eastAsia="Times New Roman" w:hAnsi="Times New Roman" w:cs="Times New Roman"/>
          <w:color w:val="auto"/>
        </w:rPr>
      </w:pPr>
      <w:r w:rsidRPr="005F51CF">
        <w:rPr>
          <w:rFonts w:ascii="Times New Roman" w:eastAsia="Times New Roman" w:hAnsi="Times New Roman" w:cs="Times New Roman"/>
          <w:color w:val="auto"/>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AA4110" w:rsidRPr="00AA4110" w:rsidRDefault="00AA4110" w:rsidP="00AA4110">
      <w:pPr>
        <w:widowControl/>
        <w:autoSpaceDE w:val="0"/>
        <w:autoSpaceDN w:val="0"/>
        <w:adjustRightInd w:val="0"/>
        <w:ind w:firstLine="567"/>
        <w:jc w:val="both"/>
        <w:rPr>
          <w:rFonts w:ascii="Times New Roman" w:eastAsia="Times New Roman" w:hAnsi="Times New Roman" w:cs="Times New Roman"/>
          <w:color w:val="auto"/>
          <w:lang w:val="en-US"/>
        </w:rPr>
      </w:pPr>
      <w:r w:rsidRPr="00AA4110">
        <w:rPr>
          <w:rFonts w:ascii="Times New Roman" w:eastAsia="Times New Roman" w:hAnsi="Times New Roman" w:cs="Times New Roman"/>
          <w:color w:val="auto"/>
          <w:lang w:val="en-US"/>
        </w:rPr>
        <w:t xml:space="preserve">EN 1744-1:1998 </w:t>
      </w:r>
      <w:r w:rsidRPr="00AA4110">
        <w:rPr>
          <w:rFonts w:ascii="Times New Roman" w:eastAsia="Times New Roman" w:hAnsi="Times New Roman" w:cs="Times New Roman"/>
          <w:lang w:val="en-US" w:eastAsia="en-US"/>
        </w:rPr>
        <w:t>Tests for chemical properties of aggregates - Part 1: Chemical analysis</w:t>
      </w:r>
      <w:r w:rsidRPr="00AA4110">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Заполнители</w:t>
      </w:r>
      <w:r w:rsidRPr="00AA4110">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Испытания</w:t>
      </w:r>
      <w:r w:rsidRPr="009669DC">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для</w:t>
      </w:r>
      <w:r w:rsidRPr="009669DC">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определения</w:t>
      </w:r>
      <w:r w:rsidRPr="009669DC">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химических</w:t>
      </w:r>
      <w:r w:rsidRPr="009669DC">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свойств</w:t>
      </w:r>
      <w:r w:rsidRPr="009669DC">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Часть</w:t>
      </w:r>
      <w:r w:rsidRPr="009669DC">
        <w:rPr>
          <w:rFonts w:ascii="Times New Roman" w:eastAsia="Times New Roman" w:hAnsi="Times New Roman" w:cs="Times New Roman"/>
          <w:color w:val="auto"/>
          <w:lang w:val="en-US"/>
        </w:rPr>
        <w:t xml:space="preserve"> 1. </w:t>
      </w:r>
      <w:r w:rsidRPr="00AA4110">
        <w:rPr>
          <w:rFonts w:ascii="Times New Roman" w:eastAsia="Times New Roman" w:hAnsi="Times New Roman" w:cs="Times New Roman"/>
          <w:color w:val="auto"/>
        </w:rPr>
        <w:t>Химический</w:t>
      </w:r>
      <w:r w:rsidRPr="00AA4110">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анализ</w:t>
      </w:r>
      <w:r w:rsidRPr="00AA4110">
        <w:rPr>
          <w:rFonts w:ascii="Times New Roman" w:eastAsia="Times New Roman" w:hAnsi="Times New Roman" w:cs="Times New Roman"/>
          <w:color w:val="auto"/>
          <w:lang w:val="en-US"/>
        </w:rPr>
        <w:t>)</w:t>
      </w:r>
    </w:p>
    <w:p w:rsidR="00AA4110" w:rsidRPr="00AA4110" w:rsidRDefault="00AA4110" w:rsidP="00AA4110">
      <w:pPr>
        <w:widowControl/>
        <w:autoSpaceDE w:val="0"/>
        <w:autoSpaceDN w:val="0"/>
        <w:adjustRightInd w:val="0"/>
        <w:ind w:firstLine="567"/>
        <w:jc w:val="both"/>
        <w:rPr>
          <w:rFonts w:ascii="Times New Roman" w:eastAsia="Times New Roman" w:hAnsi="Times New Roman" w:cs="Times New Roman"/>
          <w:color w:val="auto"/>
          <w:lang w:val="en-US"/>
        </w:rPr>
      </w:pPr>
      <w:r w:rsidRPr="00AA4110">
        <w:rPr>
          <w:rFonts w:ascii="Times New Roman" w:eastAsia="Times New Roman" w:hAnsi="Times New Roman" w:cs="Times New Roman"/>
          <w:color w:val="auto"/>
          <w:lang w:val="en-US"/>
        </w:rPr>
        <w:t xml:space="preserve">EN 932-1 </w:t>
      </w:r>
      <w:r w:rsidRPr="00AA4110">
        <w:rPr>
          <w:rFonts w:ascii="Times New Roman" w:eastAsia="Times New Roman" w:hAnsi="Times New Roman" w:cs="Times New Roman"/>
          <w:lang w:val="en-US" w:eastAsia="en-US"/>
        </w:rPr>
        <w:t>Tests for general properties of aggregates - Part 1: Methods for sampling</w:t>
      </w:r>
      <w:r w:rsidRPr="00AA4110">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Заполнители</w:t>
      </w:r>
      <w:r w:rsidRPr="00AA4110">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Испытания</w:t>
      </w:r>
      <w:r w:rsidRPr="009669DC">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для</w:t>
      </w:r>
      <w:r w:rsidRPr="009669DC">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определения</w:t>
      </w:r>
      <w:r w:rsidRPr="009669DC">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основных</w:t>
      </w:r>
      <w:r w:rsidRPr="009669DC">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характеристик</w:t>
      </w:r>
      <w:r w:rsidRPr="009669DC">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Часть</w:t>
      </w:r>
      <w:r w:rsidRPr="009669DC">
        <w:rPr>
          <w:rFonts w:ascii="Times New Roman" w:eastAsia="Times New Roman" w:hAnsi="Times New Roman" w:cs="Times New Roman"/>
          <w:color w:val="auto"/>
          <w:lang w:val="en-US"/>
        </w:rPr>
        <w:t xml:space="preserve"> 1. </w:t>
      </w:r>
      <w:r w:rsidRPr="00AA4110">
        <w:rPr>
          <w:rFonts w:ascii="Times New Roman" w:eastAsia="Times New Roman" w:hAnsi="Times New Roman" w:cs="Times New Roman"/>
          <w:color w:val="auto"/>
        </w:rPr>
        <w:t>Методы</w:t>
      </w:r>
      <w:r w:rsidRPr="00AA4110">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отбора</w:t>
      </w:r>
      <w:r w:rsidRPr="00AA4110">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образцов</w:t>
      </w:r>
      <w:r w:rsidRPr="00AA4110">
        <w:rPr>
          <w:rFonts w:ascii="Times New Roman" w:eastAsia="Times New Roman" w:hAnsi="Times New Roman" w:cs="Times New Roman"/>
          <w:color w:val="auto"/>
          <w:lang w:val="en-US"/>
        </w:rPr>
        <w:t>)</w:t>
      </w:r>
    </w:p>
    <w:p w:rsidR="00AA4110" w:rsidRPr="00B84D4A" w:rsidRDefault="00AA4110" w:rsidP="00AA4110">
      <w:pPr>
        <w:widowControl/>
        <w:autoSpaceDE w:val="0"/>
        <w:autoSpaceDN w:val="0"/>
        <w:adjustRightInd w:val="0"/>
        <w:ind w:firstLine="567"/>
        <w:jc w:val="both"/>
        <w:rPr>
          <w:rFonts w:ascii="Times New Roman" w:eastAsia="Times New Roman" w:hAnsi="Times New Roman" w:cs="Times New Roman"/>
          <w:color w:val="auto"/>
        </w:rPr>
      </w:pPr>
      <w:r w:rsidRPr="00AA4110">
        <w:rPr>
          <w:rFonts w:ascii="Times New Roman" w:eastAsia="Times New Roman" w:hAnsi="Times New Roman" w:cs="Times New Roman"/>
          <w:color w:val="auto"/>
          <w:lang w:val="en-US"/>
        </w:rPr>
        <w:t xml:space="preserve">EN 932-5 </w:t>
      </w:r>
      <w:r w:rsidRPr="00AA4110">
        <w:rPr>
          <w:rFonts w:ascii="Times New Roman" w:eastAsia="Times New Roman" w:hAnsi="Times New Roman" w:cs="Times New Roman"/>
          <w:lang w:val="en-US" w:eastAsia="en-US"/>
        </w:rPr>
        <w:t>Tests for general properties of aggregates - Part 5: Common equipment and calibration</w:t>
      </w:r>
      <w:r w:rsidRPr="00AA4110">
        <w:rPr>
          <w:rFonts w:ascii="Times New Roman" w:eastAsia="Times New Roman" w:hAnsi="Times New Roman" w:cs="Times New Roman"/>
          <w:color w:val="auto"/>
          <w:lang w:val="en-US"/>
        </w:rPr>
        <w:t xml:space="preserve"> </w:t>
      </w:r>
      <w:r w:rsidR="003C7BD5" w:rsidRPr="003C7BD5">
        <w:rPr>
          <w:rFonts w:ascii="Times New Roman" w:eastAsia="Times New Roman" w:hAnsi="Times New Roman" w:cs="Times New Roman"/>
          <w:color w:val="auto"/>
          <w:lang w:val="en-US"/>
        </w:rPr>
        <w:t>(</w:t>
      </w:r>
      <w:r w:rsidRPr="00AA4110">
        <w:rPr>
          <w:rFonts w:ascii="Times New Roman" w:eastAsia="Times New Roman" w:hAnsi="Times New Roman" w:cs="Times New Roman"/>
          <w:color w:val="auto"/>
        </w:rPr>
        <w:t>Заполнители</w:t>
      </w:r>
      <w:r w:rsidRPr="00AA4110">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Методы испытаний для определения общих свойств. Часть</w:t>
      </w:r>
      <w:r w:rsidRPr="00B84D4A">
        <w:rPr>
          <w:rFonts w:ascii="Times New Roman" w:eastAsia="Times New Roman" w:hAnsi="Times New Roman" w:cs="Times New Roman"/>
          <w:color w:val="auto"/>
        </w:rPr>
        <w:t xml:space="preserve"> 5. </w:t>
      </w:r>
      <w:r w:rsidRPr="00AA4110">
        <w:rPr>
          <w:rFonts w:ascii="Times New Roman" w:eastAsia="Times New Roman" w:hAnsi="Times New Roman" w:cs="Times New Roman"/>
          <w:color w:val="auto"/>
        </w:rPr>
        <w:t>Общепринятое</w:t>
      </w:r>
      <w:r w:rsidRPr="00B84D4A">
        <w:rPr>
          <w:rFonts w:ascii="Times New Roman" w:eastAsia="Times New Roman" w:hAnsi="Times New Roman" w:cs="Times New Roman"/>
          <w:color w:val="auto"/>
        </w:rPr>
        <w:t xml:space="preserve"> </w:t>
      </w:r>
      <w:r w:rsidRPr="00AA4110">
        <w:rPr>
          <w:rFonts w:ascii="Times New Roman" w:eastAsia="Times New Roman" w:hAnsi="Times New Roman" w:cs="Times New Roman"/>
          <w:color w:val="auto"/>
        </w:rPr>
        <w:t>оборудование</w:t>
      </w:r>
      <w:r w:rsidRPr="00B84D4A">
        <w:rPr>
          <w:rFonts w:ascii="Times New Roman" w:eastAsia="Times New Roman" w:hAnsi="Times New Roman" w:cs="Times New Roman"/>
          <w:color w:val="auto"/>
        </w:rPr>
        <w:t xml:space="preserve"> </w:t>
      </w:r>
      <w:r w:rsidRPr="00AA4110">
        <w:rPr>
          <w:rFonts w:ascii="Times New Roman" w:eastAsia="Times New Roman" w:hAnsi="Times New Roman" w:cs="Times New Roman"/>
          <w:color w:val="auto"/>
        </w:rPr>
        <w:t>и</w:t>
      </w:r>
      <w:r w:rsidRPr="00B84D4A">
        <w:rPr>
          <w:rFonts w:ascii="Times New Roman" w:eastAsia="Times New Roman" w:hAnsi="Times New Roman" w:cs="Times New Roman"/>
          <w:color w:val="auto"/>
        </w:rPr>
        <w:t xml:space="preserve"> </w:t>
      </w:r>
      <w:r w:rsidRPr="00AA4110">
        <w:rPr>
          <w:rFonts w:ascii="Times New Roman" w:eastAsia="Times New Roman" w:hAnsi="Times New Roman" w:cs="Times New Roman"/>
          <w:color w:val="auto"/>
        </w:rPr>
        <w:t>поверка</w:t>
      </w:r>
      <w:r w:rsidR="003C7BD5" w:rsidRPr="00B84D4A">
        <w:rPr>
          <w:rFonts w:ascii="Times New Roman" w:eastAsia="Times New Roman" w:hAnsi="Times New Roman" w:cs="Times New Roman"/>
          <w:color w:val="auto"/>
        </w:rPr>
        <w:t>)</w:t>
      </w:r>
    </w:p>
    <w:p w:rsidR="00AA4110" w:rsidRPr="009669DC" w:rsidRDefault="00AA4110" w:rsidP="00AA4110">
      <w:pPr>
        <w:widowControl/>
        <w:autoSpaceDE w:val="0"/>
        <w:autoSpaceDN w:val="0"/>
        <w:adjustRightInd w:val="0"/>
        <w:ind w:firstLine="567"/>
        <w:jc w:val="both"/>
        <w:rPr>
          <w:rFonts w:ascii="Times New Roman" w:eastAsia="Times New Roman" w:hAnsi="Times New Roman" w:cs="Times New Roman"/>
          <w:color w:val="auto"/>
          <w:lang w:val="en-US"/>
        </w:rPr>
      </w:pPr>
      <w:r w:rsidRPr="003C7BD5">
        <w:rPr>
          <w:rFonts w:ascii="Times New Roman" w:eastAsia="Times New Roman" w:hAnsi="Times New Roman" w:cs="Times New Roman"/>
          <w:color w:val="auto"/>
          <w:lang w:val="en-US"/>
        </w:rPr>
        <w:t xml:space="preserve">ISO 384 </w:t>
      </w:r>
      <w:r w:rsidR="003C7BD5" w:rsidRPr="00AA4110">
        <w:rPr>
          <w:rFonts w:ascii="Times New Roman" w:eastAsia="Times New Roman" w:hAnsi="Times New Roman" w:cs="Times New Roman"/>
          <w:lang w:val="en-US" w:eastAsia="en-US"/>
        </w:rPr>
        <w:t xml:space="preserve">Laboratory glassware </w:t>
      </w:r>
      <w:r w:rsidR="00F1419C" w:rsidRPr="002F7352">
        <w:rPr>
          <w:rFonts w:ascii="Times New Roman" w:eastAsia="Times New Roman" w:hAnsi="Times New Roman" w:cs="Times New Roman"/>
          <w:lang w:val="en-US" w:eastAsia="en-US"/>
        </w:rPr>
        <w:t>-</w:t>
      </w:r>
      <w:r w:rsidR="003C7BD5" w:rsidRPr="00AA4110">
        <w:rPr>
          <w:rFonts w:ascii="Times New Roman" w:eastAsia="Times New Roman" w:hAnsi="Times New Roman" w:cs="Times New Roman"/>
          <w:lang w:val="en-US" w:eastAsia="en-US"/>
        </w:rPr>
        <w:t xml:space="preserve"> Principles of design and construction of volumetric glassware</w:t>
      </w:r>
      <w:r w:rsidR="003C7BD5" w:rsidRPr="003C7BD5">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Посуда</w:t>
      </w:r>
      <w:r w:rsidRPr="003C7BD5">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лабораторная</w:t>
      </w:r>
      <w:r w:rsidRPr="003C7BD5">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стеклянная</w:t>
      </w:r>
      <w:r w:rsidRPr="003C7BD5">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Принципы</w:t>
      </w:r>
      <w:r w:rsidRPr="009669DC">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проектирования</w:t>
      </w:r>
      <w:r w:rsidRPr="009669DC">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и</w:t>
      </w:r>
      <w:r w:rsidRPr="009669DC">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конструирования</w:t>
      </w:r>
      <w:r w:rsidRPr="009669DC">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мерной</w:t>
      </w:r>
      <w:r w:rsidRPr="009669DC">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стеклянной</w:t>
      </w:r>
      <w:r w:rsidRPr="009669DC">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посуды</w:t>
      </w:r>
      <w:r w:rsidR="003C7BD5" w:rsidRPr="009669DC">
        <w:rPr>
          <w:rFonts w:ascii="Times New Roman" w:eastAsia="Times New Roman" w:hAnsi="Times New Roman" w:cs="Times New Roman"/>
          <w:color w:val="auto"/>
          <w:lang w:val="en-US"/>
        </w:rPr>
        <w:t>)</w:t>
      </w:r>
    </w:p>
    <w:p w:rsidR="00684C31" w:rsidRPr="00F37D04" w:rsidRDefault="00AA4110" w:rsidP="00AA4110">
      <w:pPr>
        <w:widowControl/>
        <w:autoSpaceDE w:val="0"/>
        <w:autoSpaceDN w:val="0"/>
        <w:adjustRightInd w:val="0"/>
        <w:ind w:firstLine="567"/>
        <w:jc w:val="both"/>
        <w:rPr>
          <w:rFonts w:ascii="Times New Roman" w:eastAsia="Times New Roman" w:hAnsi="Times New Roman" w:cs="Times New Roman"/>
          <w:color w:val="auto"/>
        </w:rPr>
      </w:pPr>
      <w:r w:rsidRPr="003C7BD5">
        <w:rPr>
          <w:rFonts w:ascii="Times New Roman" w:eastAsia="Times New Roman" w:hAnsi="Times New Roman" w:cs="Times New Roman"/>
          <w:color w:val="auto"/>
          <w:lang w:val="en-US"/>
        </w:rPr>
        <w:t xml:space="preserve">ISO 1042:1983 </w:t>
      </w:r>
      <w:r w:rsidR="003C7BD5" w:rsidRPr="00AA4110">
        <w:rPr>
          <w:rFonts w:ascii="Times New Roman" w:eastAsia="Times New Roman" w:hAnsi="Times New Roman" w:cs="Times New Roman"/>
          <w:lang w:val="en-US" w:eastAsia="en-US"/>
        </w:rPr>
        <w:t xml:space="preserve">Laboratory glassware </w:t>
      </w:r>
      <w:r w:rsidR="008A5C0C" w:rsidRPr="008A5C0C">
        <w:rPr>
          <w:rFonts w:ascii="Times New Roman" w:eastAsia="Times New Roman" w:hAnsi="Times New Roman" w:cs="Times New Roman"/>
          <w:lang w:val="en-US" w:eastAsia="en-US"/>
        </w:rPr>
        <w:t>-</w:t>
      </w:r>
      <w:r w:rsidR="003C7BD5" w:rsidRPr="00AA4110">
        <w:rPr>
          <w:rFonts w:ascii="Times New Roman" w:eastAsia="Times New Roman" w:hAnsi="Times New Roman" w:cs="Times New Roman"/>
          <w:lang w:val="en-US" w:eastAsia="en-US"/>
        </w:rPr>
        <w:t xml:space="preserve"> One-mark volumetric flasks</w:t>
      </w:r>
      <w:r w:rsidR="003C7BD5" w:rsidRPr="003C7BD5">
        <w:rPr>
          <w:rFonts w:ascii="Times New Roman" w:eastAsia="Times New Roman" w:hAnsi="Times New Roman" w:cs="Times New Roman"/>
          <w:color w:val="auto"/>
          <w:lang w:val="en-US"/>
        </w:rPr>
        <w:t xml:space="preserve"> </w:t>
      </w:r>
      <w:r w:rsidR="008A5C0C" w:rsidRPr="008A5C0C">
        <w:rPr>
          <w:rFonts w:ascii="Times New Roman" w:eastAsia="Times New Roman" w:hAnsi="Times New Roman" w:cs="Times New Roman"/>
          <w:color w:val="auto"/>
          <w:lang w:val="en-US"/>
        </w:rPr>
        <w:t>(</w:t>
      </w:r>
      <w:r w:rsidRPr="00AA4110">
        <w:rPr>
          <w:rFonts w:ascii="Times New Roman" w:eastAsia="Times New Roman" w:hAnsi="Times New Roman" w:cs="Times New Roman"/>
          <w:color w:val="auto"/>
        </w:rPr>
        <w:t>Посуда</w:t>
      </w:r>
      <w:r w:rsidRPr="003C7BD5">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лабораторная</w:t>
      </w:r>
      <w:r w:rsidRPr="003C7BD5">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стеклянная</w:t>
      </w:r>
      <w:r w:rsidRPr="003C7BD5">
        <w:rPr>
          <w:rFonts w:ascii="Times New Roman" w:eastAsia="Times New Roman" w:hAnsi="Times New Roman" w:cs="Times New Roman"/>
          <w:color w:val="auto"/>
          <w:lang w:val="en-US"/>
        </w:rPr>
        <w:t xml:space="preserve">. </w:t>
      </w:r>
      <w:r w:rsidRPr="00AA4110">
        <w:rPr>
          <w:rFonts w:ascii="Times New Roman" w:eastAsia="Times New Roman" w:hAnsi="Times New Roman" w:cs="Times New Roman"/>
          <w:color w:val="auto"/>
        </w:rPr>
        <w:t>Колбы мерные с одной меткой</w:t>
      </w:r>
      <w:r w:rsidR="008A5C0C">
        <w:rPr>
          <w:rFonts w:ascii="Times New Roman" w:eastAsia="Times New Roman" w:hAnsi="Times New Roman" w:cs="Times New Roman"/>
          <w:color w:val="auto"/>
        </w:rPr>
        <w:t>)</w:t>
      </w:r>
    </w:p>
    <w:p w:rsidR="00AA4110" w:rsidRPr="009669DC" w:rsidRDefault="00AA4110" w:rsidP="00273E4E">
      <w:pPr>
        <w:widowControl/>
        <w:autoSpaceDE w:val="0"/>
        <w:autoSpaceDN w:val="0"/>
        <w:adjustRightInd w:val="0"/>
        <w:ind w:firstLine="567"/>
        <w:jc w:val="both"/>
        <w:rPr>
          <w:rFonts w:ascii="Times New Roman" w:eastAsia="Times New Roman" w:hAnsi="Times New Roman" w:cs="Times New Roman"/>
          <w:lang w:eastAsia="en-US"/>
        </w:rPr>
      </w:pPr>
    </w:p>
    <w:p w:rsidR="008A5C0C" w:rsidRPr="005F51CF" w:rsidRDefault="008A5C0C" w:rsidP="008A5C0C">
      <w:pPr>
        <w:widowControl/>
        <w:autoSpaceDE w:val="0"/>
        <w:autoSpaceDN w:val="0"/>
        <w:adjustRightInd w:val="0"/>
        <w:ind w:firstLine="567"/>
        <w:jc w:val="both"/>
        <w:rPr>
          <w:rFonts w:ascii="Times New Roman" w:eastAsia="Times New Roman" w:hAnsi="Times New Roman" w:cs="Times New Roman"/>
          <w:b/>
          <w:bCs/>
          <w:lang w:eastAsia="en-US"/>
        </w:rPr>
      </w:pPr>
      <w:r w:rsidRPr="005F51CF">
        <w:rPr>
          <w:rFonts w:ascii="Times New Roman" w:eastAsia="Times New Roman" w:hAnsi="Times New Roman" w:cs="Times New Roman"/>
          <w:b/>
          <w:bCs/>
          <w:lang w:eastAsia="en-US"/>
        </w:rPr>
        <w:t xml:space="preserve">3 Термины и определения </w:t>
      </w:r>
    </w:p>
    <w:p w:rsidR="008A5C0C" w:rsidRDefault="008A5C0C" w:rsidP="008A5C0C">
      <w:pPr>
        <w:widowControl/>
        <w:autoSpaceDE w:val="0"/>
        <w:autoSpaceDN w:val="0"/>
        <w:adjustRightInd w:val="0"/>
        <w:ind w:firstLine="567"/>
        <w:jc w:val="both"/>
        <w:rPr>
          <w:rFonts w:ascii="Times New Roman" w:eastAsia="Times New Roman" w:hAnsi="Times New Roman" w:cs="Times New Roman"/>
          <w:b/>
          <w:bCs/>
          <w:lang w:eastAsia="en-US"/>
        </w:rPr>
      </w:pPr>
    </w:p>
    <w:p w:rsidR="00F85B17" w:rsidRDefault="008A5C0C" w:rsidP="008A5C0C">
      <w:pPr>
        <w:widowControl/>
        <w:autoSpaceDE w:val="0"/>
        <w:autoSpaceDN w:val="0"/>
        <w:adjustRightInd w:val="0"/>
        <w:ind w:firstLine="567"/>
        <w:jc w:val="both"/>
      </w:pPr>
      <w:r>
        <w:rPr>
          <w:rFonts w:ascii="Times New Roman" w:eastAsia="Times New Roman" w:hAnsi="Times New Roman" w:cs="Times New Roman"/>
          <w:bCs/>
          <w:lang w:eastAsia="en-US"/>
        </w:rPr>
        <w:t>В настоящем стандарте</w:t>
      </w:r>
      <w:r w:rsidRPr="000F4D5F">
        <w:rPr>
          <w:rFonts w:ascii="Times New Roman" w:eastAsia="Times New Roman" w:hAnsi="Times New Roman" w:cs="Times New Roman"/>
          <w:bCs/>
          <w:lang w:eastAsia="en-US"/>
        </w:rPr>
        <w:t xml:space="preserve"> применяются следующи</w:t>
      </w:r>
      <w:r>
        <w:rPr>
          <w:rFonts w:ascii="Times New Roman" w:eastAsia="Times New Roman" w:hAnsi="Times New Roman" w:cs="Times New Roman"/>
          <w:bCs/>
          <w:lang w:eastAsia="en-US"/>
        </w:rPr>
        <w:t>е</w:t>
      </w:r>
      <w:r w:rsidRPr="000F4D5F">
        <w:rPr>
          <w:rFonts w:ascii="Times New Roman" w:eastAsia="Times New Roman" w:hAnsi="Times New Roman" w:cs="Times New Roman"/>
          <w:bCs/>
          <w:lang w:eastAsia="en-US"/>
        </w:rPr>
        <w:t xml:space="preserve"> термины </w:t>
      </w:r>
      <w:r w:rsidR="00D70BBB">
        <w:rPr>
          <w:rFonts w:ascii="Times New Roman" w:eastAsia="Times New Roman" w:hAnsi="Times New Roman" w:cs="Times New Roman"/>
          <w:bCs/>
          <w:lang w:eastAsia="en-US"/>
        </w:rPr>
        <w:t>с соответствующими определениями:</w:t>
      </w:r>
      <w:r w:rsidR="00F85B17" w:rsidRPr="00F85B17">
        <w:t xml:space="preserve"> </w:t>
      </w:r>
    </w:p>
    <w:p w:rsidR="008A5C0C" w:rsidRPr="000F4D5F" w:rsidRDefault="00F85B17" w:rsidP="008A5C0C">
      <w:pPr>
        <w:widowControl/>
        <w:autoSpaceDE w:val="0"/>
        <w:autoSpaceDN w:val="0"/>
        <w:adjustRightInd w:val="0"/>
        <w:ind w:firstLine="567"/>
        <w:jc w:val="both"/>
        <w:rPr>
          <w:rFonts w:ascii="Times New Roman" w:eastAsia="Times New Roman" w:hAnsi="Times New Roman" w:cs="Times New Roman"/>
          <w:bCs/>
          <w:lang w:eastAsia="en-US"/>
        </w:rPr>
      </w:pPr>
      <w:r w:rsidRPr="00F85B17">
        <w:rPr>
          <w:rFonts w:ascii="Times New Roman" w:eastAsia="Times New Roman" w:hAnsi="Times New Roman" w:cs="Times New Roman"/>
          <w:b/>
          <w:bCs/>
          <w:lang w:eastAsia="en-US"/>
        </w:rPr>
        <w:t>3.1 Часть образца для анализа</w:t>
      </w:r>
      <w:r w:rsidRPr="00F85B17">
        <w:rPr>
          <w:rFonts w:ascii="Times New Roman" w:eastAsia="Times New Roman" w:hAnsi="Times New Roman" w:cs="Times New Roman"/>
          <w:bCs/>
          <w:lang w:eastAsia="en-US"/>
        </w:rPr>
        <w:t xml:space="preserve"> (</w:t>
      </w:r>
      <w:proofErr w:type="spellStart"/>
      <w:r w:rsidRPr="00F85B17">
        <w:rPr>
          <w:rFonts w:ascii="Times New Roman" w:eastAsia="Times New Roman" w:hAnsi="Times New Roman" w:cs="Times New Roman"/>
          <w:bCs/>
          <w:lang w:eastAsia="en-US"/>
        </w:rPr>
        <w:t>test</w:t>
      </w:r>
      <w:proofErr w:type="spellEnd"/>
      <w:r w:rsidRPr="00F85B17">
        <w:rPr>
          <w:rFonts w:ascii="Times New Roman" w:eastAsia="Times New Roman" w:hAnsi="Times New Roman" w:cs="Times New Roman"/>
          <w:bCs/>
          <w:lang w:eastAsia="en-US"/>
        </w:rPr>
        <w:t xml:space="preserve"> </w:t>
      </w:r>
      <w:proofErr w:type="spellStart"/>
      <w:r w:rsidRPr="00F85B17">
        <w:rPr>
          <w:rFonts w:ascii="Times New Roman" w:eastAsia="Times New Roman" w:hAnsi="Times New Roman" w:cs="Times New Roman"/>
          <w:bCs/>
          <w:lang w:eastAsia="en-US"/>
        </w:rPr>
        <w:t>portion</w:t>
      </w:r>
      <w:proofErr w:type="spellEnd"/>
      <w:r w:rsidRPr="00F85B17">
        <w:rPr>
          <w:rFonts w:ascii="Times New Roman" w:eastAsia="Times New Roman" w:hAnsi="Times New Roman" w:cs="Times New Roman"/>
          <w:bCs/>
          <w:lang w:eastAsia="en-US"/>
        </w:rPr>
        <w:t>)</w:t>
      </w:r>
      <w:r w:rsidRPr="002D27DF">
        <w:rPr>
          <w:rFonts w:ascii="Times New Roman" w:eastAsia="Times New Roman" w:hAnsi="Times New Roman" w:cs="Times New Roman"/>
          <w:bCs/>
          <w:lang w:eastAsia="en-US"/>
        </w:rPr>
        <w:t>:</w:t>
      </w:r>
      <w:r w:rsidRPr="00F85B17">
        <w:rPr>
          <w:rFonts w:ascii="Times New Roman" w:eastAsia="Times New Roman" w:hAnsi="Times New Roman" w:cs="Times New Roman"/>
          <w:bCs/>
          <w:lang w:eastAsia="en-US"/>
        </w:rPr>
        <w:t xml:space="preserve"> </w:t>
      </w:r>
      <w:r w:rsidR="002D27DF">
        <w:rPr>
          <w:rFonts w:ascii="Times New Roman" w:eastAsia="Times New Roman" w:hAnsi="Times New Roman" w:cs="Times New Roman"/>
          <w:bCs/>
          <w:lang w:eastAsia="en-US"/>
        </w:rPr>
        <w:t>О</w:t>
      </w:r>
      <w:r w:rsidRPr="00F85B17">
        <w:rPr>
          <w:rFonts w:ascii="Times New Roman" w:eastAsia="Times New Roman" w:hAnsi="Times New Roman" w:cs="Times New Roman"/>
          <w:bCs/>
          <w:lang w:eastAsia="en-US"/>
        </w:rPr>
        <w:t>бразец, использованный целиком в одном испытании.</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i/>
          <w:lang w:eastAsia="en-US"/>
        </w:rPr>
      </w:pPr>
      <w:r w:rsidRPr="00F85B17">
        <w:rPr>
          <w:rFonts w:ascii="Times New Roman" w:eastAsia="Times New Roman" w:hAnsi="Times New Roman" w:cs="Times New Roman"/>
          <w:b/>
          <w:lang w:eastAsia="en-US"/>
        </w:rPr>
        <w:lastRenderedPageBreak/>
        <w:t xml:space="preserve">3.2 </w:t>
      </w:r>
      <w:r w:rsidRPr="008A5C0C">
        <w:rPr>
          <w:rFonts w:ascii="Times New Roman" w:eastAsia="Times New Roman" w:hAnsi="Times New Roman" w:cs="Times New Roman"/>
          <w:b/>
          <w:lang w:eastAsia="en-US"/>
        </w:rPr>
        <w:t>Образец для испытаний</w:t>
      </w:r>
      <w:r>
        <w:rPr>
          <w:rFonts w:ascii="Times New Roman" w:eastAsia="Times New Roman" w:hAnsi="Times New Roman" w:cs="Times New Roman"/>
          <w:b/>
          <w:lang w:eastAsia="en-US"/>
        </w:rPr>
        <w:t xml:space="preserve"> </w:t>
      </w:r>
      <w:r w:rsidRPr="00F85B17">
        <w:rPr>
          <w:rFonts w:ascii="Times New Roman" w:eastAsia="Times New Roman" w:hAnsi="Times New Roman" w:cs="Times New Roman"/>
          <w:lang w:eastAsia="en-US"/>
        </w:rPr>
        <w:t>(</w:t>
      </w:r>
      <w:proofErr w:type="spellStart"/>
      <w:r w:rsidRPr="00F85B17">
        <w:rPr>
          <w:rFonts w:ascii="Times New Roman" w:eastAsia="Times New Roman" w:hAnsi="Times New Roman" w:cs="Times New Roman"/>
          <w:lang w:eastAsia="en-US"/>
        </w:rPr>
        <w:t>test</w:t>
      </w:r>
      <w:proofErr w:type="spellEnd"/>
      <w:r w:rsidRPr="00F85B17">
        <w:rPr>
          <w:rFonts w:ascii="Times New Roman" w:eastAsia="Times New Roman" w:hAnsi="Times New Roman" w:cs="Times New Roman"/>
          <w:lang w:eastAsia="en-US"/>
        </w:rPr>
        <w:t xml:space="preserve"> </w:t>
      </w:r>
      <w:proofErr w:type="spellStart"/>
      <w:r w:rsidRPr="00F85B17">
        <w:rPr>
          <w:rFonts w:ascii="Times New Roman" w:eastAsia="Times New Roman" w:hAnsi="Times New Roman" w:cs="Times New Roman"/>
          <w:lang w:eastAsia="en-US"/>
        </w:rPr>
        <w:t>specimen</w:t>
      </w:r>
      <w:proofErr w:type="spellEnd"/>
      <w:r w:rsidRPr="00F85B17">
        <w:rPr>
          <w:rFonts w:ascii="Times New Roman" w:eastAsia="Times New Roman" w:hAnsi="Times New Roman" w:cs="Times New Roman"/>
          <w:lang w:eastAsia="en-US"/>
        </w:rPr>
        <w:t>)</w:t>
      </w:r>
      <w:r w:rsidRPr="002D27DF">
        <w:rPr>
          <w:rFonts w:ascii="Times New Roman" w:eastAsia="Times New Roman" w:hAnsi="Times New Roman" w:cs="Times New Roman"/>
          <w:lang w:eastAsia="en-US"/>
        </w:rPr>
        <w:t>:</w:t>
      </w:r>
      <w:r w:rsidR="00D70BBB">
        <w:rPr>
          <w:rFonts w:ascii="Times New Roman" w:eastAsia="Times New Roman" w:hAnsi="Times New Roman" w:cs="Times New Roman"/>
          <w:lang w:eastAsia="en-US"/>
        </w:rPr>
        <w:t xml:space="preserve"> </w:t>
      </w:r>
      <w:r w:rsidR="002D27DF">
        <w:rPr>
          <w:rFonts w:ascii="Times New Roman" w:eastAsia="Times New Roman" w:hAnsi="Times New Roman" w:cs="Times New Roman"/>
          <w:lang w:eastAsia="en-US"/>
        </w:rPr>
        <w:t>Е</w:t>
      </w:r>
      <w:r w:rsidRPr="008A5C0C">
        <w:rPr>
          <w:rFonts w:ascii="Times New Roman" w:eastAsia="Times New Roman" w:hAnsi="Times New Roman" w:cs="Times New Roman"/>
          <w:lang w:eastAsia="en-US"/>
        </w:rPr>
        <w:t>сли</w:t>
      </w:r>
      <w:r w:rsidR="00D70BBB">
        <w:rPr>
          <w:rFonts w:ascii="Times New Roman" w:eastAsia="Times New Roman" w:hAnsi="Times New Roman" w:cs="Times New Roman"/>
          <w:lang w:eastAsia="en-US"/>
        </w:rPr>
        <w:t xml:space="preserve"> </w:t>
      </w:r>
      <w:r w:rsidRPr="008A5C0C">
        <w:rPr>
          <w:rFonts w:ascii="Times New Roman" w:eastAsia="Times New Roman" w:hAnsi="Times New Roman" w:cs="Times New Roman"/>
          <w:lang w:eastAsia="en-US"/>
        </w:rPr>
        <w:t xml:space="preserve">метод испытаний требует несколько определений свойства, образец для испытаний </w:t>
      </w:r>
      <w:r w:rsidR="00F1419C">
        <w:rPr>
          <w:rFonts w:ascii="Times New Roman" w:eastAsia="Times New Roman" w:hAnsi="Times New Roman" w:cs="Times New Roman"/>
          <w:lang w:eastAsia="en-US"/>
        </w:rPr>
        <w:t>-</w:t>
      </w:r>
      <w:r w:rsidRPr="008A5C0C">
        <w:rPr>
          <w:rFonts w:ascii="Times New Roman" w:eastAsia="Times New Roman" w:hAnsi="Times New Roman" w:cs="Times New Roman"/>
          <w:lang w:eastAsia="en-US"/>
        </w:rPr>
        <w:t xml:space="preserve"> это образец, используемый в одном определении</w:t>
      </w:r>
    </w:p>
    <w:p w:rsidR="00C63BFC" w:rsidRPr="00703344" w:rsidRDefault="008A5C0C" w:rsidP="00C63BFC">
      <w:pPr>
        <w:widowControl/>
        <w:autoSpaceDE w:val="0"/>
        <w:autoSpaceDN w:val="0"/>
        <w:adjustRightInd w:val="0"/>
        <w:ind w:firstLine="567"/>
        <w:jc w:val="both"/>
        <w:rPr>
          <w:rFonts w:ascii="Times New Roman" w:eastAsia="Times New Roman" w:hAnsi="Times New Roman" w:cs="Times New Roman"/>
          <w:lang w:eastAsia="en-US"/>
        </w:rPr>
      </w:pPr>
      <w:r w:rsidRPr="00F85B17">
        <w:rPr>
          <w:rFonts w:ascii="Times New Roman" w:eastAsia="Times New Roman" w:hAnsi="Times New Roman" w:cs="Times New Roman"/>
          <w:b/>
          <w:lang w:eastAsia="en-US"/>
        </w:rPr>
        <w:t>3.3</w:t>
      </w:r>
      <w:r w:rsidRPr="008A5C0C">
        <w:rPr>
          <w:rFonts w:ascii="Times New Roman" w:eastAsia="Times New Roman" w:hAnsi="Times New Roman" w:cs="Times New Roman"/>
          <w:b/>
          <w:lang w:eastAsia="en-US"/>
        </w:rPr>
        <w:t xml:space="preserve"> Лабораторная проба</w:t>
      </w:r>
      <w:r w:rsidRPr="008A5C0C">
        <w:rPr>
          <w:rFonts w:ascii="Times New Roman" w:eastAsia="Times New Roman" w:hAnsi="Times New Roman" w:cs="Times New Roman"/>
          <w:i/>
          <w:lang w:eastAsia="en-US"/>
        </w:rPr>
        <w:t xml:space="preserve"> </w:t>
      </w:r>
      <w:r w:rsidRPr="00F85B17">
        <w:rPr>
          <w:rFonts w:ascii="Times New Roman" w:eastAsia="Times New Roman" w:hAnsi="Times New Roman" w:cs="Times New Roman"/>
          <w:lang w:eastAsia="en-US"/>
        </w:rPr>
        <w:t>(</w:t>
      </w:r>
      <w:proofErr w:type="spellStart"/>
      <w:r w:rsidRPr="00F85B17">
        <w:rPr>
          <w:rFonts w:ascii="Times New Roman" w:eastAsia="Times New Roman" w:hAnsi="Times New Roman" w:cs="Times New Roman"/>
          <w:lang w:eastAsia="en-US"/>
        </w:rPr>
        <w:t>laboratory</w:t>
      </w:r>
      <w:proofErr w:type="spellEnd"/>
      <w:r w:rsidRPr="00F85B17">
        <w:rPr>
          <w:rFonts w:ascii="Times New Roman" w:eastAsia="Times New Roman" w:hAnsi="Times New Roman" w:cs="Times New Roman"/>
          <w:lang w:eastAsia="en-US"/>
        </w:rPr>
        <w:t xml:space="preserve"> </w:t>
      </w:r>
      <w:proofErr w:type="spellStart"/>
      <w:r w:rsidRPr="00F85B17">
        <w:rPr>
          <w:rFonts w:ascii="Times New Roman" w:eastAsia="Times New Roman" w:hAnsi="Times New Roman" w:cs="Times New Roman"/>
          <w:lang w:eastAsia="en-US"/>
        </w:rPr>
        <w:t>sample</w:t>
      </w:r>
      <w:proofErr w:type="spellEnd"/>
      <w:r w:rsidRPr="002D27DF">
        <w:rPr>
          <w:rFonts w:ascii="Times New Roman" w:eastAsia="Times New Roman" w:hAnsi="Times New Roman" w:cs="Times New Roman"/>
          <w:lang w:eastAsia="en-US"/>
        </w:rPr>
        <w:t>):</w:t>
      </w:r>
      <w:r w:rsidRPr="008A5C0C">
        <w:rPr>
          <w:rFonts w:ascii="Times New Roman" w:eastAsia="Times New Roman" w:hAnsi="Times New Roman" w:cs="Times New Roman"/>
          <w:lang w:eastAsia="en-US"/>
        </w:rPr>
        <w:t xml:space="preserve"> </w:t>
      </w:r>
      <w:r w:rsidR="002D27DF">
        <w:rPr>
          <w:rFonts w:ascii="Times New Roman" w:eastAsia="Times New Roman" w:hAnsi="Times New Roman" w:cs="Times New Roman"/>
          <w:lang w:eastAsia="en-US"/>
        </w:rPr>
        <w:t>У</w:t>
      </w:r>
      <w:r w:rsidRPr="008A5C0C">
        <w:rPr>
          <w:rFonts w:ascii="Times New Roman" w:eastAsia="Times New Roman" w:hAnsi="Times New Roman" w:cs="Times New Roman"/>
          <w:lang w:eastAsia="en-US"/>
        </w:rPr>
        <w:t>меньшенная проба, полученная из объемной пробы для лабораторных испытаний</w:t>
      </w:r>
      <w:r w:rsidR="007E0926">
        <w:rPr>
          <w:rFonts w:ascii="Times New Roman" w:eastAsia="Times New Roman" w:hAnsi="Times New Roman" w:cs="Times New Roman"/>
          <w:lang w:eastAsia="en-US"/>
        </w:rPr>
        <w:t>.</w:t>
      </w:r>
    </w:p>
    <w:p w:rsidR="00C63BFC" w:rsidRDefault="00C63BFC" w:rsidP="00C63BFC">
      <w:pPr>
        <w:widowControl/>
        <w:autoSpaceDE w:val="0"/>
        <w:autoSpaceDN w:val="0"/>
        <w:adjustRightInd w:val="0"/>
        <w:ind w:firstLine="567"/>
        <w:jc w:val="both"/>
        <w:rPr>
          <w:rFonts w:ascii="Times New Roman" w:eastAsia="Times New Roman" w:hAnsi="Times New Roman" w:cs="Times New Roman"/>
          <w:bCs/>
        </w:rPr>
      </w:pP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
          <w:bCs/>
        </w:rPr>
      </w:pPr>
      <w:r w:rsidRPr="008A5C0C">
        <w:rPr>
          <w:rFonts w:ascii="Times New Roman" w:eastAsia="Times New Roman" w:hAnsi="Times New Roman" w:cs="Times New Roman"/>
          <w:b/>
          <w:bCs/>
        </w:rPr>
        <w:t>4 Реагенты</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Если не указано иное, использовать только реактивы аналитической чистоты и деминерализованную воду или воду эквивалентной чистоты.</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p>
    <w:p w:rsidR="00BF1546" w:rsidRDefault="008A5C0C" w:rsidP="008A5C0C">
      <w:pPr>
        <w:widowControl/>
        <w:autoSpaceDE w:val="0"/>
        <w:autoSpaceDN w:val="0"/>
        <w:adjustRightInd w:val="0"/>
        <w:ind w:firstLine="567"/>
        <w:jc w:val="both"/>
        <w:rPr>
          <w:rFonts w:ascii="Times New Roman" w:eastAsia="Times New Roman" w:hAnsi="Times New Roman" w:cs="Times New Roman"/>
          <w:bCs/>
          <w:sz w:val="20"/>
          <w:szCs w:val="20"/>
        </w:rPr>
      </w:pPr>
      <w:r w:rsidRPr="002115D7">
        <w:rPr>
          <w:rFonts w:ascii="Times New Roman" w:eastAsia="Times New Roman" w:hAnsi="Times New Roman" w:cs="Times New Roman"/>
          <w:bCs/>
          <w:sz w:val="20"/>
          <w:szCs w:val="20"/>
        </w:rPr>
        <w:t>Примечани</w:t>
      </w:r>
      <w:r w:rsidR="00BF1546">
        <w:rPr>
          <w:rFonts w:ascii="Times New Roman" w:eastAsia="Times New Roman" w:hAnsi="Times New Roman" w:cs="Times New Roman"/>
          <w:bCs/>
          <w:sz w:val="20"/>
          <w:szCs w:val="20"/>
        </w:rPr>
        <w:t>я</w:t>
      </w:r>
    </w:p>
    <w:p w:rsidR="008A5C0C" w:rsidRPr="002115D7" w:rsidRDefault="008A5C0C" w:rsidP="008A5C0C">
      <w:pPr>
        <w:widowControl/>
        <w:autoSpaceDE w:val="0"/>
        <w:autoSpaceDN w:val="0"/>
        <w:adjustRightInd w:val="0"/>
        <w:ind w:firstLine="567"/>
        <w:jc w:val="both"/>
        <w:rPr>
          <w:rFonts w:ascii="Times New Roman" w:eastAsia="Times New Roman" w:hAnsi="Times New Roman" w:cs="Times New Roman"/>
          <w:bCs/>
          <w:sz w:val="20"/>
          <w:szCs w:val="20"/>
        </w:rPr>
      </w:pPr>
      <w:r w:rsidRPr="002115D7">
        <w:rPr>
          <w:rFonts w:ascii="Times New Roman" w:eastAsia="Times New Roman" w:hAnsi="Times New Roman" w:cs="Times New Roman"/>
          <w:bCs/>
          <w:sz w:val="20"/>
          <w:szCs w:val="20"/>
        </w:rPr>
        <w:t>1 Если не указано иное, «%» означает «% по массе».</w:t>
      </w:r>
    </w:p>
    <w:p w:rsidR="008A5C0C" w:rsidRPr="002115D7" w:rsidRDefault="008A5C0C" w:rsidP="008A5C0C">
      <w:pPr>
        <w:widowControl/>
        <w:autoSpaceDE w:val="0"/>
        <w:autoSpaceDN w:val="0"/>
        <w:adjustRightInd w:val="0"/>
        <w:ind w:firstLine="567"/>
        <w:jc w:val="both"/>
        <w:rPr>
          <w:rFonts w:ascii="Times New Roman" w:eastAsia="Times New Roman" w:hAnsi="Times New Roman" w:cs="Times New Roman"/>
          <w:bCs/>
          <w:sz w:val="20"/>
          <w:szCs w:val="20"/>
        </w:rPr>
      </w:pPr>
      <w:r w:rsidRPr="002115D7">
        <w:rPr>
          <w:rFonts w:ascii="Times New Roman" w:eastAsia="Times New Roman" w:hAnsi="Times New Roman" w:cs="Times New Roman"/>
          <w:bCs/>
          <w:sz w:val="20"/>
          <w:szCs w:val="20"/>
        </w:rPr>
        <w:t>2 Если для объемов или масс реагентов не указаны допуски, приведенные значения являются приблизительными. В таких случаях объемы, полученные из мерных цилиндров, и указанные массы с помощью обычных весов, указанные в 5.1, считаются достаточно точными для целей настоящего стандарта.</w:t>
      </w:r>
    </w:p>
    <w:p w:rsidR="008A5C0C" w:rsidRPr="002115D7" w:rsidRDefault="008A5C0C" w:rsidP="008A5C0C">
      <w:pPr>
        <w:widowControl/>
        <w:autoSpaceDE w:val="0"/>
        <w:autoSpaceDN w:val="0"/>
        <w:adjustRightInd w:val="0"/>
        <w:ind w:firstLine="567"/>
        <w:jc w:val="both"/>
        <w:rPr>
          <w:rFonts w:ascii="Times New Roman" w:eastAsia="Times New Roman" w:hAnsi="Times New Roman" w:cs="Times New Roman"/>
          <w:bCs/>
          <w:sz w:val="20"/>
          <w:szCs w:val="20"/>
        </w:rPr>
      </w:pPr>
      <w:r w:rsidRPr="002115D7">
        <w:rPr>
          <w:rFonts w:ascii="Times New Roman" w:eastAsia="Times New Roman" w:hAnsi="Times New Roman" w:cs="Times New Roman"/>
          <w:bCs/>
          <w:sz w:val="20"/>
          <w:szCs w:val="20"/>
        </w:rPr>
        <w:t>3 Если не указано иное, растворы реагентов могут считаться долговременно стабильными.</w:t>
      </w:r>
    </w:p>
    <w:p w:rsidR="008A5C0C" w:rsidRPr="002115D7" w:rsidRDefault="008A5C0C" w:rsidP="008A5C0C">
      <w:pPr>
        <w:widowControl/>
        <w:autoSpaceDE w:val="0"/>
        <w:autoSpaceDN w:val="0"/>
        <w:adjustRightInd w:val="0"/>
        <w:ind w:firstLine="567"/>
        <w:jc w:val="both"/>
        <w:rPr>
          <w:rFonts w:ascii="Times New Roman" w:eastAsia="Times New Roman" w:hAnsi="Times New Roman" w:cs="Times New Roman"/>
          <w:bCs/>
          <w:sz w:val="20"/>
          <w:szCs w:val="20"/>
        </w:rPr>
      </w:pPr>
      <w:r w:rsidRPr="002115D7">
        <w:rPr>
          <w:rFonts w:ascii="Times New Roman" w:eastAsia="Times New Roman" w:hAnsi="Times New Roman" w:cs="Times New Roman"/>
          <w:bCs/>
          <w:sz w:val="20"/>
          <w:szCs w:val="20"/>
        </w:rPr>
        <w:t>4</w:t>
      </w:r>
      <w:r w:rsidR="00D70BBB">
        <w:rPr>
          <w:rFonts w:ascii="Times New Roman" w:eastAsia="Times New Roman" w:hAnsi="Times New Roman" w:cs="Times New Roman"/>
          <w:bCs/>
          <w:sz w:val="20"/>
          <w:szCs w:val="20"/>
        </w:rPr>
        <w:t xml:space="preserve"> </w:t>
      </w:r>
      <w:r w:rsidRPr="002115D7">
        <w:rPr>
          <w:rFonts w:ascii="Times New Roman" w:eastAsia="Times New Roman" w:hAnsi="Times New Roman" w:cs="Times New Roman"/>
          <w:bCs/>
          <w:sz w:val="20"/>
          <w:szCs w:val="20"/>
        </w:rPr>
        <w:t>Со всеми химическими веществами следует обращаться как с потенциальными ядами с токсическими свойствами и принимать соответствующие меры предосторожности до их использования. Всегда следует находить время для оценки возможных опасностей, прежде чем начинать какие-либо процедуры и постоянно следует быть осторожным.</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p>
    <w:p w:rsidR="008A5C0C" w:rsidRDefault="008A5C0C" w:rsidP="008A5C0C">
      <w:pPr>
        <w:widowControl/>
        <w:autoSpaceDE w:val="0"/>
        <w:autoSpaceDN w:val="0"/>
        <w:adjustRightInd w:val="0"/>
        <w:ind w:firstLine="567"/>
        <w:jc w:val="both"/>
        <w:rPr>
          <w:rFonts w:ascii="Times New Roman" w:eastAsia="Times New Roman" w:hAnsi="Times New Roman" w:cs="Times New Roman"/>
          <w:b/>
          <w:bCs/>
        </w:rPr>
      </w:pPr>
      <w:r w:rsidRPr="008A5C0C">
        <w:rPr>
          <w:rFonts w:ascii="Times New Roman" w:eastAsia="Times New Roman" w:hAnsi="Times New Roman" w:cs="Times New Roman"/>
          <w:b/>
          <w:bCs/>
        </w:rPr>
        <w:t>4.1 Общие требования к плотности</w:t>
      </w:r>
    </w:p>
    <w:p w:rsidR="00D70BBB" w:rsidRPr="008A5C0C" w:rsidRDefault="00D70BBB" w:rsidP="008A5C0C">
      <w:pPr>
        <w:widowControl/>
        <w:autoSpaceDE w:val="0"/>
        <w:autoSpaceDN w:val="0"/>
        <w:adjustRightInd w:val="0"/>
        <w:ind w:firstLine="567"/>
        <w:jc w:val="both"/>
        <w:rPr>
          <w:rFonts w:ascii="Times New Roman" w:eastAsia="Times New Roman" w:hAnsi="Times New Roman" w:cs="Times New Roman"/>
          <w:b/>
          <w:bCs/>
        </w:rPr>
      </w:pP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Следующие концентрированные жидкие реагенты, требуемые настоящим стандартом, должны иметь следующие характеристики плотности в граммах на кубический сантиметр при температуре (20 ± 3) °С.</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Соляная кислота: от 1,18 до 1,19</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Азотная кислота: от 1,40 до 1,42</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 xml:space="preserve">Серная кислота: </w:t>
      </w:r>
      <w:r w:rsidRPr="008A5C0C">
        <w:rPr>
          <w:rFonts w:ascii="Times New Roman" w:eastAsia="Times New Roman" w:hAnsi="Times New Roman" w:cs="Times New Roman"/>
          <w:bCs/>
        </w:rPr>
        <w:tab/>
        <w:t xml:space="preserve">     1,84</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Гидроксид аммония: от 0,88 до 0,91</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Степень разбавления указывается в виде объемной суммы.</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p>
    <w:p w:rsidR="008A5C0C" w:rsidRPr="002115D7" w:rsidRDefault="008A5C0C" w:rsidP="008A5C0C">
      <w:pPr>
        <w:widowControl/>
        <w:autoSpaceDE w:val="0"/>
        <w:autoSpaceDN w:val="0"/>
        <w:adjustRightInd w:val="0"/>
        <w:ind w:firstLine="567"/>
        <w:jc w:val="both"/>
        <w:rPr>
          <w:rFonts w:ascii="Times New Roman" w:eastAsia="Times New Roman" w:hAnsi="Times New Roman" w:cs="Times New Roman"/>
          <w:bCs/>
          <w:sz w:val="20"/>
          <w:szCs w:val="20"/>
        </w:rPr>
      </w:pPr>
      <w:r w:rsidRPr="002115D7">
        <w:rPr>
          <w:rFonts w:ascii="Times New Roman" w:eastAsia="Times New Roman" w:hAnsi="Times New Roman" w:cs="Times New Roman"/>
          <w:bCs/>
          <w:sz w:val="20"/>
          <w:szCs w:val="20"/>
        </w:rPr>
        <w:t>Примечание - В качестве альтернативы допускаются готовые к использованию растворы.</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p>
    <w:p w:rsidR="008A5C0C" w:rsidRDefault="008A5C0C" w:rsidP="008A5C0C">
      <w:pPr>
        <w:widowControl/>
        <w:autoSpaceDE w:val="0"/>
        <w:autoSpaceDN w:val="0"/>
        <w:adjustRightInd w:val="0"/>
        <w:ind w:firstLine="567"/>
        <w:jc w:val="both"/>
        <w:rPr>
          <w:rFonts w:ascii="Times New Roman" w:eastAsia="Times New Roman" w:hAnsi="Times New Roman" w:cs="Times New Roman"/>
          <w:b/>
          <w:bCs/>
        </w:rPr>
      </w:pPr>
      <w:r w:rsidRPr="008A5C0C">
        <w:rPr>
          <w:rFonts w:ascii="Times New Roman" w:eastAsia="Times New Roman" w:hAnsi="Times New Roman" w:cs="Times New Roman"/>
          <w:b/>
          <w:bCs/>
        </w:rPr>
        <w:t xml:space="preserve">4.2 Реактивы для определения </w:t>
      </w:r>
      <w:proofErr w:type="spellStart"/>
      <w:r w:rsidRPr="008A5C0C">
        <w:rPr>
          <w:rFonts w:ascii="Times New Roman" w:eastAsia="Times New Roman" w:hAnsi="Times New Roman" w:cs="Times New Roman"/>
          <w:b/>
          <w:bCs/>
        </w:rPr>
        <w:t>кислоторастворимых</w:t>
      </w:r>
      <w:proofErr w:type="spellEnd"/>
      <w:r w:rsidRPr="008A5C0C">
        <w:rPr>
          <w:rFonts w:ascii="Times New Roman" w:eastAsia="Times New Roman" w:hAnsi="Times New Roman" w:cs="Times New Roman"/>
          <w:b/>
          <w:bCs/>
        </w:rPr>
        <w:t xml:space="preserve"> хлористых солей (метод </w:t>
      </w:r>
      <w:proofErr w:type="spellStart"/>
      <w:r w:rsidRPr="008A5C0C">
        <w:rPr>
          <w:rFonts w:ascii="Times New Roman" w:eastAsia="Times New Roman" w:hAnsi="Times New Roman" w:cs="Times New Roman"/>
          <w:b/>
          <w:bCs/>
        </w:rPr>
        <w:t>Фольгарда</w:t>
      </w:r>
      <w:proofErr w:type="spellEnd"/>
      <w:r w:rsidRPr="008A5C0C">
        <w:rPr>
          <w:rFonts w:ascii="Times New Roman" w:eastAsia="Times New Roman" w:hAnsi="Times New Roman" w:cs="Times New Roman"/>
          <w:b/>
          <w:bCs/>
        </w:rPr>
        <w:t>)</w:t>
      </w:r>
    </w:p>
    <w:p w:rsidR="00D70BBB" w:rsidRDefault="00D70BBB" w:rsidP="008A5C0C">
      <w:pPr>
        <w:widowControl/>
        <w:autoSpaceDE w:val="0"/>
        <w:autoSpaceDN w:val="0"/>
        <w:adjustRightInd w:val="0"/>
        <w:ind w:firstLine="567"/>
        <w:jc w:val="both"/>
        <w:rPr>
          <w:rFonts w:ascii="Times New Roman" w:eastAsia="Times New Roman" w:hAnsi="Times New Roman" w:cs="Times New Roman"/>
          <w:b/>
          <w:bCs/>
        </w:rPr>
      </w:pP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4.2.1 Раствор азотнокислого серебра (AgNO3): 0,100 моль/л готовится путем высушивания около 20 г нитрата серебра в течение не менее 1 ч при температуре (110 ± 5) °С, оставив остывать в эксикаторе массой (16 987 ± 0,001) г высушенного азотнокислого серебра, затем он растворяется в воде и доводится до 1 л в мерной колбе (5.6). Хранить раствор в бутыли для реагентов из янтарного стекла (5.7) и защищать от длительного воздействия солнечных лучей.</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 xml:space="preserve">4.2.2 Раствор </w:t>
      </w:r>
      <w:proofErr w:type="spellStart"/>
      <w:r w:rsidRPr="008A5C0C">
        <w:rPr>
          <w:rFonts w:ascii="Times New Roman" w:eastAsia="Times New Roman" w:hAnsi="Times New Roman" w:cs="Times New Roman"/>
          <w:bCs/>
        </w:rPr>
        <w:t>тиоцианата</w:t>
      </w:r>
      <w:proofErr w:type="spellEnd"/>
      <w:r w:rsidRPr="008A5C0C">
        <w:rPr>
          <w:rFonts w:ascii="Times New Roman" w:eastAsia="Times New Roman" w:hAnsi="Times New Roman" w:cs="Times New Roman"/>
          <w:bCs/>
        </w:rPr>
        <w:t xml:space="preserve"> (KSCN или NH4SCN): примерно 0,1 моль/л готовится путем растворения 9,7 г роданида калия или 7,6 г роданида аммония в воде и разбавляя ее до 1 л в мерной колбе.</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Пипеткой внести 25 мл раствора азотнокислого серебра (4.2.1) в колбу (5.8) и добавить 5 мл азотной кислоты (4.2.3) и 1 мл индикаторного раствора сульфата аммония железа (III) (4.2.5).</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lastRenderedPageBreak/>
        <w:t xml:space="preserve">Добавлять раствор </w:t>
      </w:r>
      <w:proofErr w:type="spellStart"/>
      <w:r w:rsidRPr="008A5C0C">
        <w:rPr>
          <w:rFonts w:ascii="Times New Roman" w:eastAsia="Times New Roman" w:hAnsi="Times New Roman" w:cs="Times New Roman"/>
          <w:bCs/>
        </w:rPr>
        <w:t>тиоцианата</w:t>
      </w:r>
      <w:proofErr w:type="spellEnd"/>
      <w:r w:rsidRPr="008A5C0C">
        <w:rPr>
          <w:rFonts w:ascii="Times New Roman" w:eastAsia="Times New Roman" w:hAnsi="Times New Roman" w:cs="Times New Roman"/>
          <w:bCs/>
        </w:rPr>
        <w:t xml:space="preserve"> из бюретки (5.9) до тех пор, пока не произойдет первое стойкое изменение цвета, то есть от белой опалесценции до бледно-коричневого цвета. Следует обратить внимание на добавленный объем раствора </w:t>
      </w:r>
      <w:proofErr w:type="spellStart"/>
      <w:r w:rsidRPr="008A5C0C">
        <w:rPr>
          <w:rFonts w:ascii="Times New Roman" w:eastAsia="Times New Roman" w:hAnsi="Times New Roman" w:cs="Times New Roman"/>
          <w:bCs/>
        </w:rPr>
        <w:t>тиоцианата</w:t>
      </w:r>
      <w:proofErr w:type="spellEnd"/>
      <w:r w:rsidRPr="008A5C0C">
        <w:rPr>
          <w:rFonts w:ascii="Times New Roman" w:eastAsia="Times New Roman" w:hAnsi="Times New Roman" w:cs="Times New Roman"/>
          <w:bCs/>
        </w:rPr>
        <w:t xml:space="preserve"> (V0).</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 xml:space="preserve">Рассчитать концентрацию раствора </w:t>
      </w:r>
      <w:proofErr w:type="spellStart"/>
      <w:r w:rsidRPr="008A5C0C">
        <w:rPr>
          <w:rFonts w:ascii="Times New Roman" w:eastAsia="Times New Roman" w:hAnsi="Times New Roman" w:cs="Times New Roman"/>
          <w:bCs/>
        </w:rPr>
        <w:t>тиоцианата</w:t>
      </w:r>
      <w:proofErr w:type="spellEnd"/>
      <w:r w:rsidRPr="008A5C0C">
        <w:rPr>
          <w:rFonts w:ascii="Times New Roman" w:eastAsia="Times New Roman" w:hAnsi="Times New Roman" w:cs="Times New Roman"/>
          <w:bCs/>
        </w:rPr>
        <w:t xml:space="preserve"> </w:t>
      </w:r>
      <w:proofErr w:type="spellStart"/>
      <w:r w:rsidRPr="008A5C0C">
        <w:rPr>
          <w:rFonts w:ascii="Times New Roman" w:eastAsia="Times New Roman" w:hAnsi="Times New Roman" w:cs="Times New Roman"/>
          <w:bCs/>
        </w:rPr>
        <w:t>cT</w:t>
      </w:r>
      <w:proofErr w:type="spellEnd"/>
      <w:r w:rsidRPr="008A5C0C">
        <w:rPr>
          <w:rFonts w:ascii="Times New Roman" w:eastAsia="Times New Roman" w:hAnsi="Times New Roman" w:cs="Times New Roman"/>
          <w:bCs/>
        </w:rPr>
        <w:t xml:space="preserve"> (в молях на литр) по следующей формуле:</w:t>
      </w:r>
    </w:p>
    <w:p w:rsidR="008A5C0C" w:rsidRDefault="008A5C0C" w:rsidP="008A5C0C">
      <w:pPr>
        <w:widowControl/>
        <w:autoSpaceDE w:val="0"/>
        <w:autoSpaceDN w:val="0"/>
        <w:adjustRightInd w:val="0"/>
        <w:ind w:firstLine="567"/>
        <w:jc w:val="both"/>
        <w:rPr>
          <w:rFonts w:ascii="Times New Roman" w:eastAsia="Times New Roman" w:hAnsi="Times New Roman" w:cs="Times New Roman"/>
          <w:bCs/>
        </w:rPr>
      </w:pPr>
    </w:p>
    <w:p w:rsidR="008A5C0C" w:rsidRPr="008A5C0C" w:rsidRDefault="002115D7" w:rsidP="002115D7">
      <w:pPr>
        <w:widowControl/>
        <w:autoSpaceDE w:val="0"/>
        <w:autoSpaceDN w:val="0"/>
        <w:adjustRightInd w:val="0"/>
        <w:ind w:firstLine="567"/>
        <w:jc w:val="both"/>
        <w:rPr>
          <w:rFonts w:ascii="Times New Roman" w:eastAsia="Times New Roman" w:hAnsi="Times New Roman" w:cs="Times New Roman"/>
          <w:bCs/>
        </w:rPr>
      </w:pPr>
      <w:r>
        <w:rPr>
          <w:rFonts w:ascii="Times New Roman" w:eastAsia="SimSun" w:hAnsi="Times New Roman" w:cs="Times New Roman"/>
          <w:bCs/>
          <w:i/>
          <w:sz w:val="28"/>
          <w:szCs w:val="28"/>
        </w:rPr>
        <w:t xml:space="preserve">                                                   </w:t>
      </w:r>
      <w:proofErr w:type="spellStart"/>
      <w:r w:rsidR="008A5C0C" w:rsidRPr="002115D7">
        <w:rPr>
          <w:rFonts w:ascii="Times New Roman" w:eastAsia="SimSun" w:hAnsi="Times New Roman" w:cs="Times New Roman"/>
          <w:bCs/>
          <w:i/>
        </w:rPr>
        <w:t>c</w:t>
      </w:r>
      <w:r w:rsidR="008A5C0C" w:rsidRPr="002115D7">
        <w:rPr>
          <w:rFonts w:ascii="Times New Roman" w:eastAsia="SimSun" w:hAnsi="Times New Roman" w:cs="Times New Roman"/>
          <w:bCs/>
          <w:vertAlign w:val="subscript"/>
        </w:rPr>
        <w:t>T</w:t>
      </w:r>
      <w:proofErr w:type="spellEnd"/>
      <w:r w:rsidR="008A5C0C" w:rsidRPr="002115D7">
        <w:rPr>
          <w:rFonts w:ascii="Times New Roman" w:eastAsia="SimSun" w:hAnsi="Times New Roman" w:cs="Times New Roman"/>
          <w:bCs/>
        </w:rPr>
        <w:t xml:space="preserve"> = 2,5/V</w:t>
      </w:r>
      <w:r w:rsidR="008A5C0C" w:rsidRPr="002115D7">
        <w:rPr>
          <w:rFonts w:ascii="Times New Roman" w:eastAsia="SimSun" w:hAnsi="Times New Roman" w:cs="Times New Roman"/>
          <w:bCs/>
          <w:vertAlign w:val="subscript"/>
        </w:rPr>
        <w:t>0</w:t>
      </w:r>
      <w:r w:rsidRPr="002115D7">
        <w:rPr>
          <w:rFonts w:ascii="Times New Roman" w:eastAsia="SimSun" w:hAnsi="Times New Roman" w:cs="Times New Roman"/>
          <w:bCs/>
          <w:vertAlign w:val="subscript"/>
        </w:rPr>
        <w:t xml:space="preserve">         </w:t>
      </w:r>
      <w:r>
        <w:rPr>
          <w:rFonts w:ascii="Times New Roman" w:eastAsia="SimSun" w:hAnsi="Times New Roman" w:cs="Times New Roman"/>
          <w:bCs/>
          <w:sz w:val="28"/>
          <w:szCs w:val="28"/>
          <w:vertAlign w:val="subscript"/>
        </w:rPr>
        <w:t xml:space="preserve">         </w:t>
      </w:r>
      <w:r w:rsidR="0025348B">
        <w:rPr>
          <w:rFonts w:ascii="Times New Roman" w:eastAsia="SimSun" w:hAnsi="Times New Roman" w:cs="Times New Roman"/>
          <w:bCs/>
          <w:sz w:val="28"/>
          <w:szCs w:val="28"/>
          <w:vertAlign w:val="subscript"/>
        </w:rPr>
        <w:t xml:space="preserve">            </w:t>
      </w:r>
      <w:r>
        <w:rPr>
          <w:rFonts w:ascii="Times New Roman" w:eastAsia="SimSun" w:hAnsi="Times New Roman" w:cs="Times New Roman"/>
          <w:bCs/>
          <w:sz w:val="28"/>
          <w:szCs w:val="28"/>
          <w:vertAlign w:val="subscript"/>
        </w:rPr>
        <w:t xml:space="preserve">                                                        </w:t>
      </w:r>
      <w:r w:rsidR="008A5C0C" w:rsidRPr="008A5C0C">
        <w:rPr>
          <w:rFonts w:ascii="Times New Roman" w:eastAsia="Times New Roman" w:hAnsi="Times New Roman" w:cs="Times New Roman"/>
          <w:bCs/>
        </w:rPr>
        <w:t>(1)</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где</w:t>
      </w:r>
      <w:r w:rsidR="002115D7">
        <w:rPr>
          <w:rFonts w:ascii="Times New Roman" w:eastAsia="Times New Roman" w:hAnsi="Times New Roman" w:cs="Times New Roman"/>
          <w:bCs/>
        </w:rPr>
        <w:t xml:space="preserve">, </w:t>
      </w:r>
      <w:r w:rsidRPr="008A5C0C">
        <w:rPr>
          <w:rFonts w:ascii="Times New Roman" w:eastAsia="Times New Roman" w:hAnsi="Times New Roman" w:cs="Times New Roman"/>
          <w:bCs/>
        </w:rPr>
        <w:t>V</w:t>
      </w:r>
      <w:r w:rsidRPr="002115D7">
        <w:rPr>
          <w:rFonts w:ascii="Times New Roman" w:eastAsia="Times New Roman" w:hAnsi="Times New Roman" w:cs="Times New Roman"/>
          <w:bCs/>
          <w:vertAlign w:val="subscript"/>
        </w:rPr>
        <w:t>0</w:t>
      </w:r>
      <w:r w:rsidRPr="008A5C0C">
        <w:rPr>
          <w:rFonts w:ascii="Times New Roman" w:eastAsia="Times New Roman" w:hAnsi="Times New Roman" w:cs="Times New Roman"/>
          <w:bCs/>
        </w:rPr>
        <w:t xml:space="preserve"> - объем добавленного </w:t>
      </w:r>
      <w:proofErr w:type="spellStart"/>
      <w:r w:rsidRPr="008A5C0C">
        <w:rPr>
          <w:rFonts w:ascii="Times New Roman" w:eastAsia="Times New Roman" w:hAnsi="Times New Roman" w:cs="Times New Roman"/>
          <w:bCs/>
        </w:rPr>
        <w:t>тиоцианата</w:t>
      </w:r>
      <w:proofErr w:type="spellEnd"/>
      <w:r w:rsidRPr="008A5C0C">
        <w:rPr>
          <w:rFonts w:ascii="Times New Roman" w:eastAsia="Times New Roman" w:hAnsi="Times New Roman" w:cs="Times New Roman"/>
          <w:bCs/>
        </w:rPr>
        <w:t xml:space="preserve"> (в миллилитрах).</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Стандартизировать раствор с недельными интервалами или перед использованием, если испытания проводятся нечасто.</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4.2.3 Азотная кислота (HNO</w:t>
      </w:r>
      <w:r w:rsidRPr="002115D7">
        <w:rPr>
          <w:rFonts w:ascii="Times New Roman" w:eastAsia="Times New Roman" w:hAnsi="Times New Roman" w:cs="Times New Roman"/>
          <w:bCs/>
          <w:vertAlign w:val="subscript"/>
        </w:rPr>
        <w:t>3</w:t>
      </w:r>
      <w:r w:rsidRPr="008A5C0C">
        <w:rPr>
          <w:rFonts w:ascii="Times New Roman" w:eastAsia="Times New Roman" w:hAnsi="Times New Roman" w:cs="Times New Roman"/>
          <w:bCs/>
        </w:rPr>
        <w:t>): примерно 6 моль/л получается добавлением 100 мл азотной кислоты (4.1) к 150 мл воды, вскипятив разбавленную кислоту в вытяжном шкафу (5.11) до обесцвечивания и охладив до комнатной температуры.</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4.2.4 Технический 3,5,5,-триметилгексан-1-ол, не содержащий хлора.</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4.2.5 Сульфат аммония железа (III) NH</w:t>
      </w:r>
      <w:r w:rsidRPr="002115D7">
        <w:rPr>
          <w:rFonts w:ascii="Times New Roman" w:eastAsia="Times New Roman" w:hAnsi="Times New Roman" w:cs="Times New Roman"/>
          <w:bCs/>
          <w:vertAlign w:val="subscript"/>
        </w:rPr>
        <w:t>4</w:t>
      </w:r>
      <w:r w:rsidRPr="008A5C0C">
        <w:rPr>
          <w:rFonts w:ascii="Times New Roman" w:eastAsia="Times New Roman" w:hAnsi="Times New Roman" w:cs="Times New Roman"/>
          <w:bCs/>
        </w:rPr>
        <w:t>Fe(SO</w:t>
      </w:r>
      <w:r w:rsidRPr="002115D7">
        <w:rPr>
          <w:rFonts w:ascii="Times New Roman" w:eastAsia="Times New Roman" w:hAnsi="Times New Roman" w:cs="Times New Roman"/>
          <w:bCs/>
          <w:vertAlign w:val="subscript"/>
        </w:rPr>
        <w:t>4</w:t>
      </w:r>
      <w:r w:rsidRPr="008A5C0C">
        <w:rPr>
          <w:rFonts w:ascii="Times New Roman" w:eastAsia="Times New Roman" w:hAnsi="Times New Roman" w:cs="Times New Roman"/>
          <w:bCs/>
        </w:rPr>
        <w:t>)</w:t>
      </w:r>
      <w:r w:rsidRPr="002115D7">
        <w:rPr>
          <w:rFonts w:ascii="Times New Roman" w:eastAsia="Times New Roman" w:hAnsi="Times New Roman" w:cs="Times New Roman"/>
          <w:bCs/>
          <w:vertAlign w:val="subscript"/>
        </w:rPr>
        <w:t>2</w:t>
      </w:r>
      <w:r w:rsidRPr="008A5C0C">
        <w:rPr>
          <w:rFonts w:ascii="Times New Roman" w:eastAsia="Times New Roman" w:hAnsi="Times New Roman" w:cs="Times New Roman"/>
          <w:bCs/>
        </w:rPr>
        <w:t>. 12H</w:t>
      </w:r>
      <w:r w:rsidRPr="00D70BBB">
        <w:rPr>
          <w:rFonts w:ascii="Times New Roman" w:eastAsia="Times New Roman" w:hAnsi="Times New Roman" w:cs="Times New Roman"/>
          <w:bCs/>
          <w:vertAlign w:val="subscript"/>
        </w:rPr>
        <w:t>2</w:t>
      </w:r>
      <w:r w:rsidRPr="008A5C0C">
        <w:rPr>
          <w:rFonts w:ascii="Times New Roman" w:eastAsia="Times New Roman" w:hAnsi="Times New Roman" w:cs="Times New Roman"/>
          <w:bCs/>
        </w:rPr>
        <w:t>O индикаторный раствор готовится добавлением 60 г воды к 50 г сульфата аммония-железа (III), нагревая до его растворения, и прибавляя 10 мл азотной кислоты (4.2.3).</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Дать раствору остыть до комнатной температуры и хранить его в стеклянной бутыли (5.10).</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p>
    <w:p w:rsidR="008A5C0C" w:rsidRPr="002115D7" w:rsidRDefault="008A5C0C" w:rsidP="008A5C0C">
      <w:pPr>
        <w:widowControl/>
        <w:autoSpaceDE w:val="0"/>
        <w:autoSpaceDN w:val="0"/>
        <w:adjustRightInd w:val="0"/>
        <w:ind w:firstLine="567"/>
        <w:jc w:val="both"/>
        <w:rPr>
          <w:rFonts w:ascii="Times New Roman" w:eastAsia="Times New Roman" w:hAnsi="Times New Roman" w:cs="Times New Roman"/>
          <w:b/>
          <w:bCs/>
        </w:rPr>
      </w:pPr>
      <w:r w:rsidRPr="002115D7">
        <w:rPr>
          <w:rFonts w:ascii="Times New Roman" w:eastAsia="Times New Roman" w:hAnsi="Times New Roman" w:cs="Times New Roman"/>
          <w:b/>
          <w:bCs/>
        </w:rPr>
        <w:t xml:space="preserve">5 </w:t>
      </w:r>
      <w:r w:rsidR="002115D7" w:rsidRPr="002115D7">
        <w:rPr>
          <w:rFonts w:ascii="Times New Roman" w:eastAsia="Times New Roman" w:hAnsi="Times New Roman" w:cs="Times New Roman"/>
          <w:b/>
          <w:bCs/>
        </w:rPr>
        <w:t>Оборудование</w:t>
      </w:r>
    </w:p>
    <w:p w:rsidR="002115D7" w:rsidRPr="008A5C0C" w:rsidRDefault="002115D7" w:rsidP="008A5C0C">
      <w:pPr>
        <w:widowControl/>
        <w:autoSpaceDE w:val="0"/>
        <w:autoSpaceDN w:val="0"/>
        <w:adjustRightInd w:val="0"/>
        <w:ind w:firstLine="567"/>
        <w:jc w:val="both"/>
        <w:rPr>
          <w:rFonts w:ascii="Times New Roman" w:eastAsia="Times New Roman" w:hAnsi="Times New Roman" w:cs="Times New Roman"/>
          <w:bCs/>
        </w:rPr>
      </w:pP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Все оборудование должно соответствовать общим требованиям EN 932-5.</w:t>
      </w:r>
    </w:p>
    <w:p w:rsid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Вся мерная стеклянная посуда должна соответствовать классу точности B, в соответствии с определением в ISO 384. Мерная стеклянная посуда класса А должна использоваться для аудиторских и типовых испытаний.</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5.1 Весы, способные взвешивать до 100 г, с точностью до 0,1 мг.</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5.2 Две фильтровальные воронки диаметром примерно 100 мм с бумажным фильтром грубой очистки (диаметр пор примерно 20 мкм); диаметров, соответствующих размеру воронок.</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5.3 Два стакана по 250 мл.</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5.4 Стеклянные палочки.</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5.5 Пипетка: 1 мл, 5 мл, 25 мл</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5.6 Две мерные колбы вместимостью 1 л, соответствующие требованиям ISO 1042.</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5.7 Бутыли для реактивов из янтарного стекла.</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5.8 Конические колбы с пробкой вместимостью 100 и 250 мл.</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5.9 Бюретка вместимостью 50 мл, градуированная до 0,1 мл.</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5.10 Обычные стеклянные бутыли для реагентов.</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5.11 Вытяжной шкаф.</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p>
    <w:p w:rsidR="008A5C0C" w:rsidRDefault="008A5C0C" w:rsidP="008A5C0C">
      <w:pPr>
        <w:widowControl/>
        <w:autoSpaceDE w:val="0"/>
        <w:autoSpaceDN w:val="0"/>
        <w:adjustRightInd w:val="0"/>
        <w:ind w:firstLine="567"/>
        <w:jc w:val="both"/>
        <w:rPr>
          <w:rFonts w:ascii="Times New Roman" w:eastAsia="Times New Roman" w:hAnsi="Times New Roman" w:cs="Times New Roman"/>
          <w:b/>
          <w:bCs/>
        </w:rPr>
      </w:pPr>
      <w:r w:rsidRPr="002115D7">
        <w:rPr>
          <w:rFonts w:ascii="Times New Roman" w:eastAsia="Times New Roman" w:hAnsi="Times New Roman" w:cs="Times New Roman"/>
          <w:b/>
          <w:bCs/>
        </w:rPr>
        <w:t>6 Сущность метода</w:t>
      </w:r>
    </w:p>
    <w:p w:rsidR="002115D7" w:rsidRPr="002115D7" w:rsidRDefault="002115D7" w:rsidP="008A5C0C">
      <w:pPr>
        <w:widowControl/>
        <w:autoSpaceDE w:val="0"/>
        <w:autoSpaceDN w:val="0"/>
        <w:adjustRightInd w:val="0"/>
        <w:ind w:firstLine="567"/>
        <w:jc w:val="both"/>
        <w:rPr>
          <w:rFonts w:ascii="Times New Roman" w:eastAsia="Times New Roman" w:hAnsi="Times New Roman" w:cs="Times New Roman"/>
          <w:b/>
          <w:bCs/>
        </w:rPr>
      </w:pP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Настоящий метод приводит общее содержание галогенидов, за исключением фтора, и выражает результат в виде содержания ионов хлорида.</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Образец заполнителя измельчается до мелкого порошка и экстрагируется кипящей разбавленной азотной кислотой.</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p>
    <w:p w:rsidR="008A5C0C" w:rsidRPr="002115D7" w:rsidRDefault="002115D7" w:rsidP="008A5C0C">
      <w:pPr>
        <w:widowControl/>
        <w:autoSpaceDE w:val="0"/>
        <w:autoSpaceDN w:val="0"/>
        <w:adjustRightInd w:val="0"/>
        <w:ind w:firstLine="567"/>
        <w:jc w:val="both"/>
        <w:rPr>
          <w:rFonts w:ascii="Times New Roman" w:eastAsia="Times New Roman" w:hAnsi="Times New Roman" w:cs="Times New Roman"/>
          <w:bCs/>
          <w:sz w:val="20"/>
          <w:szCs w:val="20"/>
        </w:rPr>
      </w:pPr>
      <w:r w:rsidRPr="002115D7">
        <w:rPr>
          <w:rFonts w:ascii="Times New Roman" w:eastAsia="Times New Roman" w:hAnsi="Times New Roman" w:cs="Times New Roman"/>
          <w:bCs/>
          <w:sz w:val="20"/>
          <w:szCs w:val="20"/>
        </w:rPr>
        <w:t>Примечание -</w:t>
      </w:r>
      <w:r w:rsidR="008A5C0C" w:rsidRPr="002115D7">
        <w:rPr>
          <w:rFonts w:ascii="Times New Roman" w:eastAsia="Times New Roman" w:hAnsi="Times New Roman" w:cs="Times New Roman"/>
          <w:bCs/>
          <w:sz w:val="20"/>
          <w:szCs w:val="20"/>
        </w:rPr>
        <w:t xml:space="preserve"> Сульфиды окисляются до сульфатов и не мешают.</w:t>
      </w:r>
    </w:p>
    <w:p w:rsidR="008A5C0C" w:rsidRPr="002115D7" w:rsidRDefault="008A5C0C" w:rsidP="008A5C0C">
      <w:pPr>
        <w:widowControl/>
        <w:autoSpaceDE w:val="0"/>
        <w:autoSpaceDN w:val="0"/>
        <w:adjustRightInd w:val="0"/>
        <w:ind w:firstLine="567"/>
        <w:jc w:val="both"/>
        <w:rPr>
          <w:rFonts w:ascii="Times New Roman" w:eastAsia="Times New Roman" w:hAnsi="Times New Roman" w:cs="Times New Roman"/>
          <w:bCs/>
          <w:sz w:val="20"/>
          <w:szCs w:val="20"/>
        </w:rPr>
      </w:pP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lastRenderedPageBreak/>
        <w:t xml:space="preserve">Растворенный хлорид осаждается, с использованием известного объема стандартного раствора азотнокислого серебра. После кипячения, осадок и оставшийся твердый заполнитель промывается разбавленной азотной кислотой и отбраковывается. Фильтрат и промывные воды охлаждаются до комнатной температуры и остаточное азотнокислое серебро титруется стандартным раствором </w:t>
      </w:r>
      <w:proofErr w:type="spellStart"/>
      <w:r w:rsidRPr="008A5C0C">
        <w:rPr>
          <w:rFonts w:ascii="Times New Roman" w:eastAsia="Times New Roman" w:hAnsi="Times New Roman" w:cs="Times New Roman"/>
          <w:bCs/>
        </w:rPr>
        <w:t>тиоцианата</w:t>
      </w:r>
      <w:proofErr w:type="spellEnd"/>
      <w:r w:rsidRPr="008A5C0C">
        <w:rPr>
          <w:rFonts w:ascii="Times New Roman" w:eastAsia="Times New Roman" w:hAnsi="Times New Roman" w:cs="Times New Roman"/>
          <w:bCs/>
        </w:rPr>
        <w:t xml:space="preserve"> с использованием в качестве индикатора соли железа (III) (метод </w:t>
      </w:r>
      <w:proofErr w:type="spellStart"/>
      <w:r w:rsidRPr="008A5C0C">
        <w:rPr>
          <w:rFonts w:ascii="Times New Roman" w:eastAsia="Times New Roman" w:hAnsi="Times New Roman" w:cs="Times New Roman"/>
          <w:bCs/>
        </w:rPr>
        <w:t>Фольгарда</w:t>
      </w:r>
      <w:proofErr w:type="spellEnd"/>
      <w:r w:rsidRPr="008A5C0C">
        <w:rPr>
          <w:rFonts w:ascii="Times New Roman" w:eastAsia="Times New Roman" w:hAnsi="Times New Roman" w:cs="Times New Roman"/>
          <w:bCs/>
        </w:rPr>
        <w:t>).</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p>
    <w:p w:rsidR="008A5C0C" w:rsidRPr="002115D7" w:rsidRDefault="008A5C0C" w:rsidP="008A5C0C">
      <w:pPr>
        <w:widowControl/>
        <w:autoSpaceDE w:val="0"/>
        <w:autoSpaceDN w:val="0"/>
        <w:adjustRightInd w:val="0"/>
        <w:ind w:firstLine="567"/>
        <w:jc w:val="both"/>
        <w:rPr>
          <w:rFonts w:ascii="Times New Roman" w:eastAsia="Times New Roman" w:hAnsi="Times New Roman" w:cs="Times New Roman"/>
          <w:b/>
          <w:bCs/>
        </w:rPr>
      </w:pPr>
      <w:r w:rsidRPr="002115D7">
        <w:rPr>
          <w:rFonts w:ascii="Times New Roman" w:eastAsia="Times New Roman" w:hAnsi="Times New Roman" w:cs="Times New Roman"/>
          <w:b/>
          <w:bCs/>
        </w:rPr>
        <w:t>7 Отбор проб</w:t>
      </w:r>
    </w:p>
    <w:p w:rsidR="002115D7" w:rsidRPr="008A5C0C" w:rsidRDefault="002115D7" w:rsidP="008A5C0C">
      <w:pPr>
        <w:widowControl/>
        <w:autoSpaceDE w:val="0"/>
        <w:autoSpaceDN w:val="0"/>
        <w:adjustRightInd w:val="0"/>
        <w:ind w:firstLine="567"/>
        <w:jc w:val="both"/>
        <w:rPr>
          <w:rFonts w:ascii="Times New Roman" w:eastAsia="Times New Roman" w:hAnsi="Times New Roman" w:cs="Times New Roman"/>
          <w:bCs/>
        </w:rPr>
      </w:pP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 xml:space="preserve">Лабораторный образец должен быть </w:t>
      </w:r>
      <w:r w:rsidR="002115D7">
        <w:rPr>
          <w:rFonts w:ascii="Times New Roman" w:eastAsia="Times New Roman" w:hAnsi="Times New Roman" w:cs="Times New Roman"/>
          <w:bCs/>
        </w:rPr>
        <w:t>отобран</w:t>
      </w:r>
      <w:r w:rsidRPr="008A5C0C">
        <w:rPr>
          <w:rFonts w:ascii="Times New Roman" w:eastAsia="Times New Roman" w:hAnsi="Times New Roman" w:cs="Times New Roman"/>
          <w:bCs/>
        </w:rPr>
        <w:t xml:space="preserve"> в соответствии с процедурами, указанными в EN 932-1.</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Следует убедиться, что лабораторный образец репрезентативен как по содержанию влаги, так и по содержанию твердых веществ.</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p>
    <w:p w:rsidR="008A5C0C" w:rsidRPr="002115D7" w:rsidRDefault="008A5C0C" w:rsidP="008A5C0C">
      <w:pPr>
        <w:widowControl/>
        <w:autoSpaceDE w:val="0"/>
        <w:autoSpaceDN w:val="0"/>
        <w:adjustRightInd w:val="0"/>
        <w:ind w:firstLine="567"/>
        <w:jc w:val="both"/>
        <w:rPr>
          <w:rFonts w:ascii="Times New Roman" w:eastAsia="Times New Roman" w:hAnsi="Times New Roman" w:cs="Times New Roman"/>
          <w:b/>
          <w:bCs/>
        </w:rPr>
      </w:pPr>
      <w:r w:rsidRPr="002115D7">
        <w:rPr>
          <w:rFonts w:ascii="Times New Roman" w:eastAsia="Times New Roman" w:hAnsi="Times New Roman" w:cs="Times New Roman"/>
          <w:b/>
          <w:bCs/>
        </w:rPr>
        <w:t>8 Подготовка части образца для анализа</w:t>
      </w:r>
    </w:p>
    <w:p w:rsidR="002115D7" w:rsidRPr="008A5C0C" w:rsidRDefault="002115D7" w:rsidP="008A5C0C">
      <w:pPr>
        <w:widowControl/>
        <w:autoSpaceDE w:val="0"/>
        <w:autoSpaceDN w:val="0"/>
        <w:adjustRightInd w:val="0"/>
        <w:ind w:firstLine="567"/>
        <w:jc w:val="both"/>
        <w:rPr>
          <w:rFonts w:ascii="Times New Roman" w:eastAsia="Times New Roman" w:hAnsi="Times New Roman" w:cs="Times New Roman"/>
          <w:bCs/>
        </w:rPr>
      </w:pP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Образец для испытаний готовится с использованием процедуры, приведенной в</w:t>
      </w:r>
      <w:r w:rsidR="002115D7">
        <w:rPr>
          <w:rFonts w:ascii="Times New Roman" w:eastAsia="Times New Roman" w:hAnsi="Times New Roman" w:cs="Times New Roman"/>
          <w:bCs/>
        </w:rPr>
        <w:br/>
      </w:r>
      <w:r w:rsidRPr="008A5C0C">
        <w:rPr>
          <w:rFonts w:ascii="Times New Roman" w:eastAsia="Times New Roman" w:hAnsi="Times New Roman" w:cs="Times New Roman"/>
          <w:bCs/>
        </w:rPr>
        <w:t xml:space="preserve">EN 1744-1:1998, </w:t>
      </w:r>
      <w:r w:rsidR="009669DC">
        <w:rPr>
          <w:rFonts w:ascii="Times New Roman" w:eastAsia="Times New Roman" w:hAnsi="Times New Roman" w:cs="Times New Roman"/>
          <w:bCs/>
        </w:rPr>
        <w:t xml:space="preserve">п. </w:t>
      </w:r>
      <w:r w:rsidRPr="008A5C0C">
        <w:rPr>
          <w:rFonts w:ascii="Times New Roman" w:eastAsia="Times New Roman" w:hAnsi="Times New Roman" w:cs="Times New Roman"/>
          <w:bCs/>
        </w:rPr>
        <w:t>12.3. Отбирать примерно 2 г порошкообразного образца в качестве образца для анализа.</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p>
    <w:p w:rsidR="008A5C0C" w:rsidRPr="002115D7" w:rsidRDefault="008A5C0C" w:rsidP="00957B59">
      <w:pPr>
        <w:widowControl/>
        <w:autoSpaceDE w:val="0"/>
        <w:autoSpaceDN w:val="0"/>
        <w:adjustRightInd w:val="0"/>
        <w:ind w:firstLine="567"/>
        <w:jc w:val="both"/>
        <w:rPr>
          <w:rFonts w:ascii="Times New Roman" w:eastAsia="Times New Roman" w:hAnsi="Times New Roman" w:cs="Times New Roman"/>
          <w:b/>
          <w:bCs/>
        </w:rPr>
      </w:pPr>
      <w:r w:rsidRPr="002115D7">
        <w:rPr>
          <w:rFonts w:ascii="Times New Roman" w:eastAsia="Times New Roman" w:hAnsi="Times New Roman" w:cs="Times New Roman"/>
          <w:b/>
          <w:bCs/>
        </w:rPr>
        <w:t>9 Порядок проведения испытания</w:t>
      </w:r>
    </w:p>
    <w:p w:rsidR="002115D7" w:rsidRPr="002115D7" w:rsidRDefault="002115D7" w:rsidP="00957B59">
      <w:pPr>
        <w:widowControl/>
        <w:autoSpaceDE w:val="0"/>
        <w:autoSpaceDN w:val="0"/>
        <w:adjustRightInd w:val="0"/>
        <w:ind w:firstLine="567"/>
        <w:jc w:val="both"/>
        <w:rPr>
          <w:rFonts w:ascii="Times New Roman" w:eastAsia="Times New Roman" w:hAnsi="Times New Roman" w:cs="Times New Roman"/>
          <w:b/>
          <w:bCs/>
        </w:rPr>
      </w:pPr>
    </w:p>
    <w:p w:rsidR="008A5C0C" w:rsidRPr="008A5C0C" w:rsidRDefault="008A5C0C" w:rsidP="00957B59">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Взвесить испытуемый образец с точностью до 0,1 мг и записать как «m»; поместить его в 250 мл стакан, добавить 50 мл воды и при перемешивании стеклянной палочкой, 50 мл разбавленной азотной кислоты (1+2). Нагревать смесь до кипения, периодически помешивая, и кипятить 1 мин.</w:t>
      </w:r>
    </w:p>
    <w:p w:rsidR="008A5C0C" w:rsidRPr="008A5C0C" w:rsidRDefault="008A5C0C" w:rsidP="00957B59">
      <w:pPr>
        <w:widowControl/>
        <w:autoSpaceDE w:val="0"/>
        <w:autoSpaceDN w:val="0"/>
        <w:adjustRightInd w:val="0"/>
        <w:ind w:firstLine="567"/>
        <w:jc w:val="both"/>
        <w:rPr>
          <w:rFonts w:ascii="Times New Roman" w:eastAsia="Times New Roman" w:hAnsi="Times New Roman" w:cs="Times New Roman"/>
          <w:bCs/>
        </w:rPr>
      </w:pPr>
    </w:p>
    <w:p w:rsidR="008A5C0C" w:rsidRPr="002115D7" w:rsidRDefault="002115D7" w:rsidP="00957B59">
      <w:pPr>
        <w:widowControl/>
        <w:autoSpaceDE w:val="0"/>
        <w:autoSpaceDN w:val="0"/>
        <w:adjustRightInd w:val="0"/>
        <w:ind w:firstLine="567"/>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П</w:t>
      </w:r>
      <w:r w:rsidRPr="002115D7">
        <w:rPr>
          <w:rFonts w:ascii="Times New Roman" w:eastAsia="Times New Roman" w:hAnsi="Times New Roman" w:cs="Times New Roman"/>
          <w:bCs/>
          <w:sz w:val="20"/>
          <w:szCs w:val="20"/>
        </w:rPr>
        <w:t>римечание</w:t>
      </w:r>
      <w:r>
        <w:rPr>
          <w:rFonts w:ascii="Times New Roman" w:eastAsia="Times New Roman" w:hAnsi="Times New Roman" w:cs="Times New Roman"/>
          <w:bCs/>
          <w:sz w:val="20"/>
          <w:szCs w:val="20"/>
        </w:rPr>
        <w:t xml:space="preserve"> -</w:t>
      </w:r>
      <w:r w:rsidR="008A5C0C" w:rsidRPr="008A5C0C">
        <w:rPr>
          <w:rFonts w:ascii="Times New Roman" w:eastAsia="Times New Roman" w:hAnsi="Times New Roman" w:cs="Times New Roman"/>
          <w:bCs/>
        </w:rPr>
        <w:t xml:space="preserve"> </w:t>
      </w:r>
      <w:r w:rsidR="008A5C0C" w:rsidRPr="002115D7">
        <w:rPr>
          <w:rFonts w:ascii="Times New Roman" w:eastAsia="Times New Roman" w:hAnsi="Times New Roman" w:cs="Times New Roman"/>
          <w:bCs/>
          <w:sz w:val="20"/>
          <w:szCs w:val="20"/>
        </w:rPr>
        <w:t>Заполнители, содержащие значительное количество карбонатов, будут пениться при добавлении кислоты. В этих случаях медленно добавлять кислоту при непрерывном перемешивании.</w:t>
      </w:r>
    </w:p>
    <w:p w:rsidR="008A5C0C" w:rsidRPr="008A5C0C" w:rsidRDefault="008A5C0C" w:rsidP="00957B59">
      <w:pPr>
        <w:widowControl/>
        <w:autoSpaceDE w:val="0"/>
        <w:autoSpaceDN w:val="0"/>
        <w:adjustRightInd w:val="0"/>
        <w:ind w:firstLine="567"/>
        <w:jc w:val="both"/>
        <w:rPr>
          <w:rFonts w:ascii="Times New Roman" w:eastAsia="Times New Roman" w:hAnsi="Times New Roman" w:cs="Times New Roman"/>
          <w:bCs/>
        </w:rPr>
      </w:pPr>
    </w:p>
    <w:p w:rsidR="008A5C0C" w:rsidRPr="008A5C0C" w:rsidRDefault="008A5C0C" w:rsidP="00957B59">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Добавить пипеткой (5.5) 5 мл раствора нитрата серебра с концентрацией</w:t>
      </w:r>
      <w:r w:rsidR="00BF1546">
        <w:rPr>
          <w:rFonts w:ascii="Times New Roman" w:eastAsia="Times New Roman" w:hAnsi="Times New Roman" w:cs="Times New Roman"/>
          <w:bCs/>
        </w:rPr>
        <w:br/>
      </w:r>
      <w:r w:rsidRPr="008A5C0C">
        <w:rPr>
          <w:rFonts w:ascii="Times New Roman" w:eastAsia="Times New Roman" w:hAnsi="Times New Roman" w:cs="Times New Roman"/>
          <w:bCs/>
        </w:rPr>
        <w:t>0,100 моль/л в кипящий раствор. Затем кипятить не более 1 мин и фильтровать через фильтровальную бумагу (5.2), промытую перед использованием разбавленной азотной кислотой (1 + 100) в колбу вместимостью 500 мл (5.6). Промыть химический стакан, стеклянную палочку и фильтр разбавленной азотной кислотой (1 + 100) до объема фильтрата и промывных вод 200 мл. Охладить фильтрат и промывные воды до комнатной температуры.</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 xml:space="preserve">Добавить 5 мл индикаторного раствора сульфата аммония-железа (III) и титровать раствором </w:t>
      </w:r>
      <w:proofErr w:type="spellStart"/>
      <w:r w:rsidRPr="008A5C0C">
        <w:rPr>
          <w:rFonts w:ascii="Times New Roman" w:eastAsia="Times New Roman" w:hAnsi="Times New Roman" w:cs="Times New Roman"/>
          <w:bCs/>
        </w:rPr>
        <w:t>тиоцианата</w:t>
      </w:r>
      <w:proofErr w:type="spellEnd"/>
      <w:r w:rsidRPr="008A5C0C">
        <w:rPr>
          <w:rFonts w:ascii="Times New Roman" w:eastAsia="Times New Roman" w:hAnsi="Times New Roman" w:cs="Times New Roman"/>
          <w:bCs/>
        </w:rPr>
        <w:t xml:space="preserve"> при энергичном встряхивании до тех пор, пока капля настоящего раствора не приобретет слабую коричневую окраску, которая больше не исчезнет при встряхивании.</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 xml:space="preserve">Обратить внимание на объем V1 добавленного раствора </w:t>
      </w:r>
      <w:proofErr w:type="spellStart"/>
      <w:r w:rsidRPr="008A5C0C">
        <w:rPr>
          <w:rFonts w:ascii="Times New Roman" w:eastAsia="Times New Roman" w:hAnsi="Times New Roman" w:cs="Times New Roman"/>
          <w:bCs/>
        </w:rPr>
        <w:t>тиоцианата</w:t>
      </w:r>
      <w:proofErr w:type="spellEnd"/>
      <w:r w:rsidRPr="008A5C0C">
        <w:rPr>
          <w:rFonts w:ascii="Times New Roman" w:eastAsia="Times New Roman" w:hAnsi="Times New Roman" w:cs="Times New Roman"/>
          <w:bCs/>
        </w:rPr>
        <w:t>.</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Если содержание хлоридов в заполнителе превышает 0,85 %, необходимо будет начать испытание заново с меньшей частью образца для анализа.</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Повторить процедуру со вторым образцом для испытаний.</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p>
    <w:p w:rsidR="008A5C0C" w:rsidRPr="002115D7" w:rsidRDefault="008A5C0C" w:rsidP="008A5C0C">
      <w:pPr>
        <w:widowControl/>
        <w:autoSpaceDE w:val="0"/>
        <w:autoSpaceDN w:val="0"/>
        <w:adjustRightInd w:val="0"/>
        <w:ind w:firstLine="567"/>
        <w:jc w:val="both"/>
        <w:rPr>
          <w:rFonts w:ascii="Times New Roman" w:eastAsia="Times New Roman" w:hAnsi="Times New Roman" w:cs="Times New Roman"/>
          <w:b/>
          <w:bCs/>
        </w:rPr>
      </w:pPr>
      <w:r w:rsidRPr="002115D7">
        <w:rPr>
          <w:rFonts w:ascii="Times New Roman" w:eastAsia="Times New Roman" w:hAnsi="Times New Roman" w:cs="Times New Roman"/>
          <w:b/>
          <w:bCs/>
        </w:rPr>
        <w:t>10 Расчет и выражение результатов</w:t>
      </w:r>
    </w:p>
    <w:p w:rsidR="002115D7" w:rsidRPr="008A5C0C" w:rsidRDefault="002115D7" w:rsidP="008A5C0C">
      <w:pPr>
        <w:widowControl/>
        <w:autoSpaceDE w:val="0"/>
        <w:autoSpaceDN w:val="0"/>
        <w:adjustRightInd w:val="0"/>
        <w:ind w:firstLine="567"/>
        <w:jc w:val="both"/>
        <w:rPr>
          <w:rFonts w:ascii="Times New Roman" w:eastAsia="Times New Roman" w:hAnsi="Times New Roman" w:cs="Times New Roman"/>
          <w:bCs/>
        </w:rPr>
      </w:pPr>
    </w:p>
    <w:p w:rsid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Рассчитать содержание хлорида (в %) из следующего уравнения:</w:t>
      </w:r>
    </w:p>
    <w:p w:rsidR="002115D7" w:rsidRPr="008A5C0C" w:rsidRDefault="002115D7" w:rsidP="008A5C0C">
      <w:pPr>
        <w:widowControl/>
        <w:autoSpaceDE w:val="0"/>
        <w:autoSpaceDN w:val="0"/>
        <w:adjustRightInd w:val="0"/>
        <w:ind w:firstLine="567"/>
        <w:jc w:val="both"/>
        <w:rPr>
          <w:rFonts w:ascii="Times New Roman" w:eastAsia="Times New Roman" w:hAnsi="Times New Roman" w:cs="Times New Roman"/>
          <w:bCs/>
        </w:rPr>
      </w:pPr>
    </w:p>
    <w:p w:rsidR="008A5C0C" w:rsidRPr="00E122C2" w:rsidRDefault="002115D7" w:rsidP="002F7352">
      <w:pPr>
        <w:widowControl/>
        <w:autoSpaceDE w:val="0"/>
        <w:autoSpaceDN w:val="0"/>
        <w:adjustRightInd w:val="0"/>
        <w:ind w:left="1560"/>
        <w:jc w:val="both"/>
        <w:rPr>
          <w:rFonts w:ascii="Times New Roman" w:eastAsia="Times New Roman" w:hAnsi="Times New Roman" w:cs="Times New Roman"/>
          <w:bCs/>
          <w:lang w:val="en-US"/>
        </w:rPr>
      </w:pPr>
      <w:r w:rsidRPr="00E122C2">
        <w:rPr>
          <w:rFonts w:ascii="Times New Roman" w:eastAsia="SimSun" w:hAnsi="Times New Roman" w:cs="Times New Roman"/>
          <w:bCs/>
          <w:lang w:val="en-US"/>
        </w:rPr>
        <w:lastRenderedPageBreak/>
        <w:t>C</w:t>
      </w:r>
      <w:r w:rsidRPr="00E122C2">
        <w:rPr>
          <w:rFonts w:ascii="Times New Roman" w:eastAsia="SimSun" w:hAnsi="Times New Roman" w:cs="Times New Roman"/>
          <w:bCs/>
          <w:vertAlign w:val="subscript"/>
          <w:lang w:val="en-US"/>
        </w:rPr>
        <w:t>a</w:t>
      </w:r>
      <w:r w:rsidRPr="00E122C2">
        <w:rPr>
          <w:rFonts w:ascii="Times New Roman" w:eastAsia="SimSun" w:hAnsi="Times New Roman" w:cs="Times New Roman"/>
          <w:bCs/>
          <w:lang w:val="en-US"/>
        </w:rPr>
        <w:t xml:space="preserve"> = 3,545 </w:t>
      </w:r>
      <w:bookmarkStart w:id="0" w:name="_Hlk134659025"/>
      <w:r w:rsidRPr="00E122C2">
        <w:rPr>
          <w:rFonts w:ascii="Times New Roman" w:eastAsia="SimSun" w:hAnsi="Times New Roman" w:cs="Times New Roman"/>
          <w:bCs/>
          <w:lang w:val="en-US"/>
        </w:rPr>
        <w:t>×</w:t>
      </w:r>
      <w:bookmarkEnd w:id="0"/>
      <w:r w:rsidRPr="00E122C2">
        <w:rPr>
          <w:rFonts w:ascii="Times New Roman" w:eastAsia="SimSun" w:hAnsi="Times New Roman" w:cs="Times New Roman"/>
          <w:bCs/>
          <w:lang w:val="en-US"/>
        </w:rPr>
        <w:t xml:space="preserve"> (5-10 C</w:t>
      </w:r>
      <w:r w:rsidRPr="00E122C2">
        <w:rPr>
          <w:rFonts w:ascii="Times New Roman" w:eastAsia="SimSun" w:hAnsi="Times New Roman" w:cs="Times New Roman"/>
          <w:bCs/>
          <w:vertAlign w:val="subscript"/>
          <w:lang w:val="en-US"/>
        </w:rPr>
        <w:t>T</w:t>
      </w:r>
      <w:r w:rsidRPr="00E122C2">
        <w:rPr>
          <w:rFonts w:ascii="Times New Roman" w:eastAsia="SimSun" w:hAnsi="Times New Roman" w:cs="Times New Roman"/>
          <w:bCs/>
          <w:lang w:val="en-US"/>
        </w:rPr>
        <w:t xml:space="preserve"> V</w:t>
      </w:r>
      <w:r w:rsidRPr="00E122C2">
        <w:rPr>
          <w:rFonts w:ascii="Times New Roman" w:eastAsia="SimSun" w:hAnsi="Times New Roman" w:cs="Times New Roman"/>
          <w:bCs/>
          <w:vertAlign w:val="subscript"/>
          <w:lang w:val="en-US"/>
        </w:rPr>
        <w:t>1</w:t>
      </w:r>
      <w:r w:rsidRPr="00E122C2">
        <w:rPr>
          <w:rFonts w:ascii="Times New Roman" w:eastAsia="SimSun" w:hAnsi="Times New Roman" w:cs="Times New Roman"/>
          <w:bCs/>
          <w:lang w:val="en-US"/>
        </w:rPr>
        <w:t>)/1000 × 100/</w:t>
      </w:r>
      <w:r w:rsidRPr="00E122C2">
        <w:rPr>
          <w:lang w:val="en-US"/>
        </w:rPr>
        <w:t xml:space="preserve"> </w:t>
      </w:r>
      <w:r w:rsidRPr="00E122C2">
        <w:rPr>
          <w:rFonts w:ascii="Times New Roman" w:eastAsia="SimSun" w:hAnsi="Times New Roman" w:cs="Times New Roman"/>
          <w:bCs/>
          <w:i/>
          <w:lang w:val="en-US"/>
        </w:rPr>
        <w:t>m</w:t>
      </w:r>
      <w:r w:rsidRPr="00E122C2">
        <w:rPr>
          <w:rFonts w:ascii="Times New Roman" w:eastAsia="SimSun" w:hAnsi="Times New Roman" w:cs="Times New Roman"/>
          <w:bCs/>
          <w:lang w:val="en-US"/>
        </w:rPr>
        <w:t xml:space="preserve"> = 0,3545(5-10 C</w:t>
      </w:r>
      <w:r w:rsidRPr="00E122C2">
        <w:rPr>
          <w:rFonts w:ascii="Times New Roman" w:eastAsia="SimSun" w:hAnsi="Times New Roman" w:cs="Times New Roman"/>
          <w:bCs/>
          <w:vertAlign w:val="subscript"/>
          <w:lang w:val="en-US"/>
        </w:rPr>
        <w:t>T</w:t>
      </w:r>
      <w:r w:rsidRPr="00E122C2">
        <w:rPr>
          <w:rFonts w:ascii="Times New Roman" w:eastAsia="SimSun" w:hAnsi="Times New Roman" w:cs="Times New Roman"/>
          <w:bCs/>
          <w:lang w:val="en-US"/>
        </w:rPr>
        <w:t xml:space="preserve"> V</w:t>
      </w:r>
      <w:r w:rsidRPr="00E122C2">
        <w:rPr>
          <w:rFonts w:ascii="Times New Roman" w:eastAsia="SimSun" w:hAnsi="Times New Roman" w:cs="Times New Roman"/>
          <w:bCs/>
          <w:vertAlign w:val="subscript"/>
          <w:lang w:val="en-US"/>
        </w:rPr>
        <w:t>1</w:t>
      </w:r>
      <w:r w:rsidRPr="00E122C2">
        <w:rPr>
          <w:rFonts w:ascii="Times New Roman" w:eastAsia="SimSun" w:hAnsi="Times New Roman" w:cs="Times New Roman"/>
          <w:bCs/>
          <w:lang w:val="en-US"/>
        </w:rPr>
        <w:t>)/</w:t>
      </w:r>
      <w:r w:rsidRPr="00E122C2">
        <w:rPr>
          <w:lang w:val="en-US"/>
        </w:rPr>
        <w:t xml:space="preserve"> </w:t>
      </w:r>
      <w:r w:rsidRPr="00E122C2">
        <w:rPr>
          <w:rFonts w:ascii="Times New Roman" w:eastAsia="SimSun" w:hAnsi="Times New Roman" w:cs="Times New Roman"/>
          <w:bCs/>
          <w:i/>
          <w:lang w:val="en-US"/>
        </w:rPr>
        <w:t xml:space="preserve">m  </w:t>
      </w:r>
      <w:r w:rsidR="00E122C2" w:rsidRPr="00E122C2">
        <w:rPr>
          <w:rFonts w:ascii="Times New Roman" w:eastAsia="SimSun" w:hAnsi="Times New Roman" w:cs="Times New Roman"/>
          <w:bCs/>
          <w:i/>
          <w:lang w:val="en-US"/>
        </w:rPr>
        <w:t xml:space="preserve">     </w:t>
      </w:r>
      <w:r w:rsidRPr="00E122C2">
        <w:rPr>
          <w:rFonts w:ascii="Times New Roman" w:eastAsia="SimSun" w:hAnsi="Times New Roman" w:cs="Times New Roman"/>
          <w:bCs/>
          <w:i/>
          <w:lang w:val="en-US"/>
        </w:rPr>
        <w:t xml:space="preserve">       </w:t>
      </w:r>
      <w:r w:rsidR="008A5C0C" w:rsidRPr="00E122C2">
        <w:rPr>
          <w:rFonts w:ascii="Times New Roman" w:eastAsia="Times New Roman" w:hAnsi="Times New Roman" w:cs="Times New Roman"/>
          <w:bCs/>
          <w:lang w:val="en-US"/>
        </w:rPr>
        <w:t>(2)</w:t>
      </w:r>
    </w:p>
    <w:p w:rsidR="002115D7" w:rsidRDefault="002115D7" w:rsidP="008A5C0C">
      <w:pPr>
        <w:widowControl/>
        <w:autoSpaceDE w:val="0"/>
        <w:autoSpaceDN w:val="0"/>
        <w:adjustRightInd w:val="0"/>
        <w:ind w:firstLine="567"/>
        <w:jc w:val="both"/>
        <w:rPr>
          <w:rFonts w:ascii="Times New Roman" w:eastAsia="Times New Roman" w:hAnsi="Times New Roman" w:cs="Times New Roman"/>
          <w:bCs/>
          <w:lang w:val="en-US"/>
        </w:rPr>
      </w:pPr>
    </w:p>
    <w:p w:rsidR="008A5C0C" w:rsidRPr="008A5C0C" w:rsidRDefault="00957B59" w:rsidP="008A5C0C">
      <w:pPr>
        <w:widowControl/>
        <w:autoSpaceDE w:val="0"/>
        <w:autoSpaceDN w:val="0"/>
        <w:adjustRightInd w:val="0"/>
        <w:ind w:firstLine="567"/>
        <w:jc w:val="both"/>
        <w:rPr>
          <w:rFonts w:ascii="Times New Roman" w:eastAsia="Times New Roman" w:hAnsi="Times New Roman" w:cs="Times New Roman"/>
          <w:bCs/>
        </w:rPr>
      </w:pPr>
      <w:r>
        <w:rPr>
          <w:rFonts w:ascii="Times New Roman" w:eastAsia="Times New Roman" w:hAnsi="Times New Roman" w:cs="Times New Roman"/>
          <w:bCs/>
        </w:rPr>
        <w:t>г</w:t>
      </w:r>
      <w:r w:rsidR="008A5C0C" w:rsidRPr="008A5C0C">
        <w:rPr>
          <w:rFonts w:ascii="Times New Roman" w:eastAsia="Times New Roman" w:hAnsi="Times New Roman" w:cs="Times New Roman"/>
          <w:bCs/>
        </w:rPr>
        <w:t>де</w:t>
      </w:r>
      <w:r>
        <w:rPr>
          <w:rFonts w:ascii="Times New Roman" w:eastAsia="Times New Roman" w:hAnsi="Times New Roman" w:cs="Times New Roman"/>
          <w:bCs/>
        </w:rPr>
        <w:t xml:space="preserve"> </w:t>
      </w:r>
      <w:r w:rsidR="008A5C0C" w:rsidRPr="008A5C0C">
        <w:rPr>
          <w:rFonts w:ascii="Times New Roman" w:eastAsia="Times New Roman" w:hAnsi="Times New Roman" w:cs="Times New Roman"/>
          <w:bCs/>
        </w:rPr>
        <w:t>m - масса части образца для анализа (в граммах);</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V</w:t>
      </w:r>
      <w:r w:rsidRPr="0097207D">
        <w:rPr>
          <w:rFonts w:ascii="Times New Roman" w:eastAsia="Times New Roman" w:hAnsi="Times New Roman" w:cs="Times New Roman"/>
          <w:bCs/>
          <w:vertAlign w:val="subscript"/>
        </w:rPr>
        <w:t>1</w:t>
      </w:r>
      <w:r w:rsidRPr="008A5C0C">
        <w:rPr>
          <w:rFonts w:ascii="Times New Roman" w:eastAsia="Times New Roman" w:hAnsi="Times New Roman" w:cs="Times New Roman"/>
          <w:bCs/>
        </w:rPr>
        <w:t xml:space="preserve"> – объем раствора </w:t>
      </w:r>
      <w:proofErr w:type="spellStart"/>
      <w:r w:rsidRPr="008A5C0C">
        <w:rPr>
          <w:rFonts w:ascii="Times New Roman" w:eastAsia="Times New Roman" w:hAnsi="Times New Roman" w:cs="Times New Roman"/>
          <w:bCs/>
        </w:rPr>
        <w:t>тиоцианата</w:t>
      </w:r>
      <w:proofErr w:type="spellEnd"/>
      <w:r w:rsidRPr="008A5C0C">
        <w:rPr>
          <w:rFonts w:ascii="Times New Roman" w:eastAsia="Times New Roman" w:hAnsi="Times New Roman" w:cs="Times New Roman"/>
          <w:bCs/>
        </w:rPr>
        <w:t>, израсходованный на титрование испытуемого раствора (в миллилитрах);</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C</w:t>
      </w:r>
      <w:r w:rsidRPr="0097207D">
        <w:rPr>
          <w:rFonts w:ascii="Times New Roman" w:eastAsia="Times New Roman" w:hAnsi="Times New Roman" w:cs="Times New Roman"/>
          <w:bCs/>
          <w:vertAlign w:val="subscript"/>
        </w:rPr>
        <w:t>T</w:t>
      </w:r>
      <w:r w:rsidRPr="008A5C0C">
        <w:rPr>
          <w:rFonts w:ascii="Times New Roman" w:eastAsia="Times New Roman" w:hAnsi="Times New Roman" w:cs="Times New Roman"/>
          <w:bCs/>
        </w:rPr>
        <w:t xml:space="preserve"> - концентрация раствора </w:t>
      </w:r>
      <w:proofErr w:type="spellStart"/>
      <w:r w:rsidRPr="008A5C0C">
        <w:rPr>
          <w:rFonts w:ascii="Times New Roman" w:eastAsia="Times New Roman" w:hAnsi="Times New Roman" w:cs="Times New Roman"/>
          <w:bCs/>
        </w:rPr>
        <w:t>тиоцианата</w:t>
      </w:r>
      <w:proofErr w:type="spellEnd"/>
      <w:r w:rsidRPr="008A5C0C">
        <w:rPr>
          <w:rFonts w:ascii="Times New Roman" w:eastAsia="Times New Roman" w:hAnsi="Times New Roman" w:cs="Times New Roman"/>
          <w:bCs/>
        </w:rPr>
        <w:t xml:space="preserve"> (в молях/л, см. 4.2.2).</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Результат испытания приводится как среднее значение измерений на двух испытуемых образцах, и записано с точностью до 0,01 %.</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p>
    <w:p w:rsidR="008A5C0C" w:rsidRPr="0097207D" w:rsidRDefault="008A5C0C" w:rsidP="008A5C0C">
      <w:pPr>
        <w:widowControl/>
        <w:autoSpaceDE w:val="0"/>
        <w:autoSpaceDN w:val="0"/>
        <w:adjustRightInd w:val="0"/>
        <w:ind w:firstLine="567"/>
        <w:jc w:val="both"/>
        <w:rPr>
          <w:rFonts w:ascii="Times New Roman" w:eastAsia="Times New Roman" w:hAnsi="Times New Roman" w:cs="Times New Roman"/>
          <w:b/>
          <w:bCs/>
        </w:rPr>
      </w:pPr>
      <w:r w:rsidRPr="0097207D">
        <w:rPr>
          <w:rFonts w:ascii="Times New Roman" w:eastAsia="Times New Roman" w:hAnsi="Times New Roman" w:cs="Times New Roman"/>
          <w:b/>
          <w:bCs/>
        </w:rPr>
        <w:t>11 Протокол испытания</w:t>
      </w:r>
    </w:p>
    <w:p w:rsidR="0097207D" w:rsidRPr="008A5C0C" w:rsidRDefault="0097207D" w:rsidP="008A5C0C">
      <w:pPr>
        <w:widowControl/>
        <w:autoSpaceDE w:val="0"/>
        <w:autoSpaceDN w:val="0"/>
        <w:adjustRightInd w:val="0"/>
        <w:ind w:firstLine="567"/>
        <w:jc w:val="both"/>
        <w:rPr>
          <w:rFonts w:ascii="Times New Roman" w:eastAsia="Times New Roman" w:hAnsi="Times New Roman" w:cs="Times New Roman"/>
          <w:bCs/>
        </w:rPr>
      </w:pP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а) ссылка на настоящий стандарт;</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b) источник пробы;</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с) обозначение образца;</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d) масса испытуемого сухого образца (в граммах);</w:t>
      </w:r>
    </w:p>
    <w:p w:rsidR="008A5C0C" w:rsidRP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e) результат испытания;</w:t>
      </w:r>
    </w:p>
    <w:p w:rsidR="008A5C0C" w:rsidRDefault="008A5C0C" w:rsidP="008A5C0C">
      <w:pPr>
        <w:widowControl/>
        <w:autoSpaceDE w:val="0"/>
        <w:autoSpaceDN w:val="0"/>
        <w:adjustRightInd w:val="0"/>
        <w:ind w:firstLine="567"/>
        <w:jc w:val="both"/>
        <w:rPr>
          <w:rFonts w:ascii="Times New Roman" w:eastAsia="Times New Roman" w:hAnsi="Times New Roman" w:cs="Times New Roman"/>
          <w:bCs/>
        </w:rPr>
      </w:pPr>
      <w:r w:rsidRPr="008A5C0C">
        <w:rPr>
          <w:rFonts w:ascii="Times New Roman" w:eastAsia="Times New Roman" w:hAnsi="Times New Roman" w:cs="Times New Roman"/>
          <w:bCs/>
        </w:rPr>
        <w:t>f) дата проведения испытания.</w:t>
      </w:r>
    </w:p>
    <w:p w:rsidR="00D60A98" w:rsidRDefault="00D60A98" w:rsidP="0060099B">
      <w:pPr>
        <w:ind w:firstLine="567"/>
        <w:jc w:val="both"/>
        <w:rPr>
          <w:rFonts w:ascii="Times New Roman" w:eastAsia="Times New Roman" w:hAnsi="Times New Roman" w:cs="Times New Roman"/>
          <w:lang w:eastAsia="en-US"/>
        </w:rPr>
      </w:pPr>
      <w:r>
        <w:rPr>
          <w:rFonts w:ascii="Times New Roman" w:eastAsia="Times New Roman" w:hAnsi="Times New Roman" w:cs="Times New Roman"/>
          <w:lang w:eastAsia="en-US"/>
        </w:rPr>
        <w:br w:type="page"/>
      </w:r>
    </w:p>
    <w:p w:rsidR="008E2D7B" w:rsidRPr="00232B07" w:rsidRDefault="008E2D7B" w:rsidP="008E2D7B">
      <w:pPr>
        <w:pStyle w:val="Style12"/>
        <w:widowControl/>
        <w:jc w:val="center"/>
        <w:rPr>
          <w:rStyle w:val="FontStyle35"/>
          <w:rFonts w:ascii="Times New Roman" w:hAnsi="Times New Roman" w:cs="Times New Roman"/>
          <w:sz w:val="24"/>
          <w:szCs w:val="24"/>
          <w:lang w:val="en-US" w:eastAsia="en-US"/>
        </w:rPr>
      </w:pPr>
      <w:r w:rsidRPr="00D233E9">
        <w:rPr>
          <w:rStyle w:val="FontStyle35"/>
          <w:rFonts w:ascii="Times New Roman" w:hAnsi="Times New Roman" w:cs="Times New Roman"/>
          <w:sz w:val="24"/>
          <w:szCs w:val="24"/>
          <w:lang w:eastAsia="en-US"/>
        </w:rPr>
        <w:lastRenderedPageBreak/>
        <w:t>Библиография</w:t>
      </w:r>
    </w:p>
    <w:p w:rsidR="008E2D7B" w:rsidRPr="00232B07" w:rsidRDefault="008E2D7B" w:rsidP="008E2D7B">
      <w:pPr>
        <w:pStyle w:val="Style12"/>
        <w:widowControl/>
        <w:jc w:val="center"/>
        <w:rPr>
          <w:rStyle w:val="FontStyle35"/>
          <w:rFonts w:ascii="Times New Roman" w:hAnsi="Times New Roman" w:cs="Times New Roman"/>
          <w:sz w:val="24"/>
          <w:szCs w:val="24"/>
          <w:lang w:val="en-US" w:eastAsia="en-US"/>
        </w:rPr>
      </w:pPr>
    </w:p>
    <w:p w:rsidR="0097207D" w:rsidRPr="00416BDC" w:rsidRDefault="0097207D" w:rsidP="0097207D">
      <w:pPr>
        <w:ind w:firstLine="567"/>
        <w:jc w:val="both"/>
        <w:rPr>
          <w:rFonts w:ascii="Times New Roman" w:eastAsia="Times New Roman" w:hAnsi="Times New Roman" w:cs="Times New Roman"/>
          <w:bCs/>
          <w:lang w:val="en-US"/>
        </w:rPr>
      </w:pPr>
      <w:r w:rsidRPr="00232B07">
        <w:rPr>
          <w:rFonts w:ascii="Times New Roman" w:eastAsia="Times New Roman" w:hAnsi="Times New Roman" w:cs="Times New Roman"/>
          <w:bCs/>
          <w:lang w:val="en-US"/>
        </w:rPr>
        <w:t xml:space="preserve">[1] </w:t>
      </w:r>
      <w:r w:rsidRPr="0097207D">
        <w:rPr>
          <w:rFonts w:ascii="Times New Roman" w:eastAsia="Times New Roman" w:hAnsi="Times New Roman" w:cs="Times New Roman"/>
          <w:bCs/>
          <w:lang w:val="en-US"/>
        </w:rPr>
        <w:t>EN</w:t>
      </w:r>
      <w:r w:rsidRPr="00232B07">
        <w:rPr>
          <w:rFonts w:ascii="Times New Roman" w:eastAsia="Times New Roman" w:hAnsi="Times New Roman" w:cs="Times New Roman"/>
          <w:bCs/>
          <w:lang w:val="en-US"/>
        </w:rPr>
        <w:t xml:space="preserve"> 196-21:1989 </w:t>
      </w:r>
      <w:r w:rsidR="00416BDC" w:rsidRPr="0097207D">
        <w:rPr>
          <w:rFonts w:ascii="Times New Roman" w:eastAsia="Times New Roman" w:hAnsi="Times New Roman" w:cs="Times New Roman"/>
          <w:bCs/>
          <w:lang w:val="en-US"/>
        </w:rPr>
        <w:t>Methods</w:t>
      </w:r>
      <w:r w:rsidR="00416BDC" w:rsidRPr="00232B07">
        <w:rPr>
          <w:rFonts w:ascii="Times New Roman" w:eastAsia="Times New Roman" w:hAnsi="Times New Roman" w:cs="Times New Roman"/>
          <w:bCs/>
          <w:lang w:val="en-US"/>
        </w:rPr>
        <w:t xml:space="preserve"> </w:t>
      </w:r>
      <w:r w:rsidR="00416BDC" w:rsidRPr="0097207D">
        <w:rPr>
          <w:rFonts w:ascii="Times New Roman" w:eastAsia="Times New Roman" w:hAnsi="Times New Roman" w:cs="Times New Roman"/>
          <w:bCs/>
          <w:lang w:val="en-US"/>
        </w:rPr>
        <w:t>of</w:t>
      </w:r>
      <w:r w:rsidR="00416BDC" w:rsidRPr="00232B07">
        <w:rPr>
          <w:rFonts w:ascii="Times New Roman" w:eastAsia="Times New Roman" w:hAnsi="Times New Roman" w:cs="Times New Roman"/>
          <w:bCs/>
          <w:lang w:val="en-US"/>
        </w:rPr>
        <w:t xml:space="preserve"> </w:t>
      </w:r>
      <w:r w:rsidR="00416BDC" w:rsidRPr="0097207D">
        <w:rPr>
          <w:rFonts w:ascii="Times New Roman" w:eastAsia="Times New Roman" w:hAnsi="Times New Roman" w:cs="Times New Roman"/>
          <w:bCs/>
          <w:lang w:val="en-US"/>
        </w:rPr>
        <w:t>testing</w:t>
      </w:r>
      <w:r w:rsidR="00416BDC" w:rsidRPr="00232B07">
        <w:rPr>
          <w:rFonts w:ascii="Times New Roman" w:eastAsia="Times New Roman" w:hAnsi="Times New Roman" w:cs="Times New Roman"/>
          <w:bCs/>
          <w:lang w:val="en-US"/>
        </w:rPr>
        <w:t xml:space="preserve"> </w:t>
      </w:r>
      <w:r w:rsidR="00416BDC" w:rsidRPr="0097207D">
        <w:rPr>
          <w:rFonts w:ascii="Times New Roman" w:eastAsia="Times New Roman" w:hAnsi="Times New Roman" w:cs="Times New Roman"/>
          <w:bCs/>
          <w:lang w:val="en-US"/>
        </w:rPr>
        <w:t>cement</w:t>
      </w:r>
      <w:r w:rsidR="00416BDC" w:rsidRPr="00232B07">
        <w:rPr>
          <w:rFonts w:ascii="Times New Roman" w:eastAsia="Times New Roman" w:hAnsi="Times New Roman" w:cs="Times New Roman"/>
          <w:bCs/>
          <w:lang w:val="en-US"/>
        </w:rPr>
        <w:t xml:space="preserve">: </w:t>
      </w:r>
      <w:r w:rsidR="00416BDC" w:rsidRPr="0097207D">
        <w:rPr>
          <w:rFonts w:ascii="Times New Roman" w:eastAsia="Times New Roman" w:hAnsi="Times New Roman" w:cs="Times New Roman"/>
          <w:bCs/>
          <w:lang w:val="en-US"/>
        </w:rPr>
        <w:t>Determination</w:t>
      </w:r>
      <w:r w:rsidR="00416BDC" w:rsidRPr="00232B07">
        <w:rPr>
          <w:rFonts w:ascii="Times New Roman" w:eastAsia="Times New Roman" w:hAnsi="Times New Roman" w:cs="Times New Roman"/>
          <w:bCs/>
          <w:lang w:val="en-US"/>
        </w:rPr>
        <w:t xml:space="preserve"> </w:t>
      </w:r>
      <w:r w:rsidR="00416BDC" w:rsidRPr="0097207D">
        <w:rPr>
          <w:rFonts w:ascii="Times New Roman" w:eastAsia="Times New Roman" w:hAnsi="Times New Roman" w:cs="Times New Roman"/>
          <w:bCs/>
          <w:lang w:val="en-US"/>
        </w:rPr>
        <w:t>of</w:t>
      </w:r>
      <w:r w:rsidR="00416BDC" w:rsidRPr="00232B07">
        <w:rPr>
          <w:rFonts w:ascii="Times New Roman" w:eastAsia="Times New Roman" w:hAnsi="Times New Roman" w:cs="Times New Roman"/>
          <w:bCs/>
          <w:lang w:val="en-US"/>
        </w:rPr>
        <w:t xml:space="preserve"> </w:t>
      </w:r>
      <w:r w:rsidR="00416BDC" w:rsidRPr="0097207D">
        <w:rPr>
          <w:rFonts w:ascii="Times New Roman" w:eastAsia="Times New Roman" w:hAnsi="Times New Roman" w:cs="Times New Roman"/>
          <w:bCs/>
          <w:lang w:val="en-US"/>
        </w:rPr>
        <w:t>the</w:t>
      </w:r>
      <w:r w:rsidR="00416BDC" w:rsidRPr="00232B07">
        <w:rPr>
          <w:rFonts w:ascii="Times New Roman" w:eastAsia="Times New Roman" w:hAnsi="Times New Roman" w:cs="Times New Roman"/>
          <w:bCs/>
          <w:lang w:val="en-US"/>
        </w:rPr>
        <w:t xml:space="preserve"> </w:t>
      </w:r>
      <w:r w:rsidR="00416BDC" w:rsidRPr="0097207D">
        <w:rPr>
          <w:rFonts w:ascii="Times New Roman" w:eastAsia="Times New Roman" w:hAnsi="Times New Roman" w:cs="Times New Roman"/>
          <w:bCs/>
          <w:lang w:val="en-US"/>
        </w:rPr>
        <w:t>chloride</w:t>
      </w:r>
      <w:r w:rsidR="00416BDC" w:rsidRPr="00232B07">
        <w:rPr>
          <w:rFonts w:ascii="Times New Roman" w:eastAsia="Times New Roman" w:hAnsi="Times New Roman" w:cs="Times New Roman"/>
          <w:bCs/>
          <w:lang w:val="en-US"/>
        </w:rPr>
        <w:t xml:space="preserve">, </w:t>
      </w:r>
      <w:r w:rsidR="00416BDC" w:rsidRPr="0097207D">
        <w:rPr>
          <w:rFonts w:ascii="Times New Roman" w:eastAsia="Times New Roman" w:hAnsi="Times New Roman" w:cs="Times New Roman"/>
          <w:bCs/>
          <w:lang w:val="en-US"/>
        </w:rPr>
        <w:t>carbon</w:t>
      </w:r>
      <w:r w:rsidR="00416BDC" w:rsidRPr="00232B07">
        <w:rPr>
          <w:rFonts w:ascii="Times New Roman" w:eastAsia="Times New Roman" w:hAnsi="Times New Roman" w:cs="Times New Roman"/>
          <w:bCs/>
          <w:lang w:val="en-US"/>
        </w:rPr>
        <w:t xml:space="preserve"> </w:t>
      </w:r>
      <w:r w:rsidR="00416BDC" w:rsidRPr="0097207D">
        <w:rPr>
          <w:rFonts w:ascii="Times New Roman" w:eastAsia="Times New Roman" w:hAnsi="Times New Roman" w:cs="Times New Roman"/>
          <w:bCs/>
          <w:lang w:val="en-US"/>
        </w:rPr>
        <w:t>dioxide</w:t>
      </w:r>
      <w:r w:rsidR="00416BDC" w:rsidRPr="00232B07">
        <w:rPr>
          <w:rFonts w:ascii="Times New Roman" w:eastAsia="Times New Roman" w:hAnsi="Times New Roman" w:cs="Times New Roman"/>
          <w:bCs/>
          <w:lang w:val="en-US"/>
        </w:rPr>
        <w:t xml:space="preserve"> </w:t>
      </w:r>
      <w:r w:rsidR="00416BDC" w:rsidRPr="0097207D">
        <w:rPr>
          <w:rFonts w:ascii="Times New Roman" w:eastAsia="Times New Roman" w:hAnsi="Times New Roman" w:cs="Times New Roman"/>
          <w:bCs/>
          <w:lang w:val="en-US"/>
        </w:rPr>
        <w:t>and</w:t>
      </w:r>
      <w:r w:rsidR="00416BDC" w:rsidRPr="00232B07">
        <w:rPr>
          <w:rFonts w:ascii="Times New Roman" w:eastAsia="Times New Roman" w:hAnsi="Times New Roman" w:cs="Times New Roman"/>
          <w:bCs/>
          <w:lang w:val="en-US"/>
        </w:rPr>
        <w:t xml:space="preserve"> </w:t>
      </w:r>
      <w:r w:rsidR="00416BDC" w:rsidRPr="0097207D">
        <w:rPr>
          <w:rFonts w:ascii="Times New Roman" w:eastAsia="Times New Roman" w:hAnsi="Times New Roman" w:cs="Times New Roman"/>
          <w:bCs/>
          <w:lang w:val="en-US"/>
        </w:rPr>
        <w:t>alkali</w:t>
      </w:r>
      <w:r w:rsidR="00416BDC" w:rsidRPr="00232B07">
        <w:rPr>
          <w:rFonts w:ascii="Times New Roman" w:eastAsia="Times New Roman" w:hAnsi="Times New Roman" w:cs="Times New Roman"/>
          <w:bCs/>
          <w:lang w:val="en-US"/>
        </w:rPr>
        <w:t xml:space="preserve"> </w:t>
      </w:r>
      <w:r w:rsidR="00416BDC" w:rsidRPr="0097207D">
        <w:rPr>
          <w:rFonts w:ascii="Times New Roman" w:eastAsia="Times New Roman" w:hAnsi="Times New Roman" w:cs="Times New Roman"/>
          <w:bCs/>
          <w:lang w:val="en-US"/>
        </w:rPr>
        <w:t>content</w:t>
      </w:r>
      <w:r w:rsidR="00416BDC" w:rsidRPr="00232B07">
        <w:rPr>
          <w:rFonts w:ascii="Times New Roman" w:eastAsia="Times New Roman" w:hAnsi="Times New Roman" w:cs="Times New Roman"/>
          <w:bCs/>
          <w:lang w:val="en-US"/>
        </w:rPr>
        <w:t xml:space="preserve"> </w:t>
      </w:r>
      <w:r w:rsidR="00416BDC" w:rsidRPr="0097207D">
        <w:rPr>
          <w:rFonts w:ascii="Times New Roman" w:eastAsia="Times New Roman" w:hAnsi="Times New Roman" w:cs="Times New Roman"/>
          <w:bCs/>
          <w:lang w:val="en-US"/>
        </w:rPr>
        <w:t>of</w:t>
      </w:r>
      <w:r w:rsidR="00416BDC" w:rsidRPr="00232B07">
        <w:rPr>
          <w:rFonts w:ascii="Times New Roman" w:eastAsia="Times New Roman" w:hAnsi="Times New Roman" w:cs="Times New Roman"/>
          <w:bCs/>
          <w:lang w:val="en-US"/>
        </w:rPr>
        <w:t xml:space="preserve"> </w:t>
      </w:r>
      <w:r w:rsidR="00416BDC" w:rsidRPr="0097207D">
        <w:rPr>
          <w:rFonts w:ascii="Times New Roman" w:eastAsia="Times New Roman" w:hAnsi="Times New Roman" w:cs="Times New Roman"/>
          <w:bCs/>
          <w:lang w:val="en-US"/>
        </w:rPr>
        <w:t>cement</w:t>
      </w:r>
      <w:r w:rsidR="00416BDC" w:rsidRPr="00232B07">
        <w:rPr>
          <w:rFonts w:ascii="Times New Roman" w:eastAsia="Times New Roman" w:hAnsi="Times New Roman" w:cs="Times New Roman"/>
          <w:bCs/>
          <w:lang w:val="en-US"/>
        </w:rPr>
        <w:t xml:space="preserve"> (</w:t>
      </w:r>
      <w:r w:rsidRPr="0097207D">
        <w:rPr>
          <w:rFonts w:ascii="Times New Roman" w:eastAsia="Times New Roman" w:hAnsi="Times New Roman" w:cs="Times New Roman"/>
          <w:bCs/>
        </w:rPr>
        <w:t>Методы</w:t>
      </w:r>
      <w:r w:rsidRPr="00232B07">
        <w:rPr>
          <w:rFonts w:ascii="Times New Roman" w:eastAsia="Times New Roman" w:hAnsi="Times New Roman" w:cs="Times New Roman"/>
          <w:bCs/>
          <w:lang w:val="en-US"/>
        </w:rPr>
        <w:t xml:space="preserve"> </w:t>
      </w:r>
      <w:r w:rsidRPr="0097207D">
        <w:rPr>
          <w:rFonts w:ascii="Times New Roman" w:eastAsia="Times New Roman" w:hAnsi="Times New Roman" w:cs="Times New Roman"/>
          <w:bCs/>
        </w:rPr>
        <w:t>испытаний</w:t>
      </w:r>
      <w:r w:rsidRPr="00232B07">
        <w:rPr>
          <w:rFonts w:ascii="Times New Roman" w:eastAsia="Times New Roman" w:hAnsi="Times New Roman" w:cs="Times New Roman"/>
          <w:bCs/>
          <w:lang w:val="en-US"/>
        </w:rPr>
        <w:t xml:space="preserve"> </w:t>
      </w:r>
      <w:r w:rsidRPr="0097207D">
        <w:rPr>
          <w:rFonts w:ascii="Times New Roman" w:eastAsia="Times New Roman" w:hAnsi="Times New Roman" w:cs="Times New Roman"/>
          <w:bCs/>
        </w:rPr>
        <w:t>цемента</w:t>
      </w:r>
      <w:r w:rsidRPr="00232B07">
        <w:rPr>
          <w:rFonts w:ascii="Times New Roman" w:eastAsia="Times New Roman" w:hAnsi="Times New Roman" w:cs="Times New Roman"/>
          <w:bCs/>
          <w:lang w:val="en-US"/>
        </w:rPr>
        <w:t xml:space="preserve">. </w:t>
      </w:r>
      <w:r w:rsidRPr="0097207D">
        <w:rPr>
          <w:rFonts w:ascii="Times New Roman" w:eastAsia="Times New Roman" w:hAnsi="Times New Roman" w:cs="Times New Roman"/>
          <w:bCs/>
        </w:rPr>
        <w:t>Определение</w:t>
      </w:r>
      <w:r w:rsidRPr="00416BDC">
        <w:rPr>
          <w:rFonts w:ascii="Times New Roman" w:eastAsia="Times New Roman" w:hAnsi="Times New Roman" w:cs="Times New Roman"/>
          <w:bCs/>
          <w:lang w:val="en-US"/>
        </w:rPr>
        <w:t xml:space="preserve"> </w:t>
      </w:r>
      <w:r w:rsidRPr="0097207D">
        <w:rPr>
          <w:rFonts w:ascii="Times New Roman" w:eastAsia="Times New Roman" w:hAnsi="Times New Roman" w:cs="Times New Roman"/>
          <w:bCs/>
        </w:rPr>
        <w:t>содержания</w:t>
      </w:r>
      <w:r w:rsidRPr="00416BDC">
        <w:rPr>
          <w:rFonts w:ascii="Times New Roman" w:eastAsia="Times New Roman" w:hAnsi="Times New Roman" w:cs="Times New Roman"/>
          <w:bCs/>
          <w:lang w:val="en-US"/>
        </w:rPr>
        <w:t xml:space="preserve"> </w:t>
      </w:r>
      <w:r w:rsidRPr="0097207D">
        <w:rPr>
          <w:rFonts w:ascii="Times New Roman" w:eastAsia="Times New Roman" w:hAnsi="Times New Roman" w:cs="Times New Roman"/>
          <w:bCs/>
        </w:rPr>
        <w:t>хлорида</w:t>
      </w:r>
      <w:r w:rsidRPr="00416BDC">
        <w:rPr>
          <w:rFonts w:ascii="Times New Roman" w:eastAsia="Times New Roman" w:hAnsi="Times New Roman" w:cs="Times New Roman"/>
          <w:bCs/>
          <w:lang w:val="en-US"/>
        </w:rPr>
        <w:t xml:space="preserve">, </w:t>
      </w:r>
      <w:r w:rsidRPr="0097207D">
        <w:rPr>
          <w:rFonts w:ascii="Times New Roman" w:eastAsia="Times New Roman" w:hAnsi="Times New Roman" w:cs="Times New Roman"/>
          <w:bCs/>
        </w:rPr>
        <w:t>диоксида</w:t>
      </w:r>
      <w:r w:rsidRPr="00416BDC">
        <w:rPr>
          <w:rFonts w:ascii="Times New Roman" w:eastAsia="Times New Roman" w:hAnsi="Times New Roman" w:cs="Times New Roman"/>
          <w:bCs/>
          <w:lang w:val="en-US"/>
        </w:rPr>
        <w:t xml:space="preserve"> </w:t>
      </w:r>
      <w:r w:rsidRPr="0097207D">
        <w:rPr>
          <w:rFonts w:ascii="Times New Roman" w:eastAsia="Times New Roman" w:hAnsi="Times New Roman" w:cs="Times New Roman"/>
          <w:bCs/>
        </w:rPr>
        <w:t>углерода</w:t>
      </w:r>
      <w:r w:rsidRPr="00416BDC">
        <w:rPr>
          <w:rFonts w:ascii="Times New Roman" w:eastAsia="Times New Roman" w:hAnsi="Times New Roman" w:cs="Times New Roman"/>
          <w:bCs/>
          <w:lang w:val="en-US"/>
        </w:rPr>
        <w:t xml:space="preserve"> </w:t>
      </w:r>
      <w:r w:rsidRPr="0097207D">
        <w:rPr>
          <w:rFonts w:ascii="Times New Roman" w:eastAsia="Times New Roman" w:hAnsi="Times New Roman" w:cs="Times New Roman"/>
          <w:bCs/>
        </w:rPr>
        <w:t>и</w:t>
      </w:r>
      <w:r w:rsidRPr="00416BDC">
        <w:rPr>
          <w:rFonts w:ascii="Times New Roman" w:eastAsia="Times New Roman" w:hAnsi="Times New Roman" w:cs="Times New Roman"/>
          <w:bCs/>
          <w:lang w:val="en-US"/>
        </w:rPr>
        <w:t xml:space="preserve"> </w:t>
      </w:r>
      <w:r w:rsidRPr="0097207D">
        <w:rPr>
          <w:rFonts w:ascii="Times New Roman" w:eastAsia="Times New Roman" w:hAnsi="Times New Roman" w:cs="Times New Roman"/>
          <w:bCs/>
        </w:rPr>
        <w:t>щелочи</w:t>
      </w:r>
      <w:r w:rsidRPr="00416BDC">
        <w:rPr>
          <w:rFonts w:ascii="Times New Roman" w:eastAsia="Times New Roman" w:hAnsi="Times New Roman" w:cs="Times New Roman"/>
          <w:bCs/>
          <w:lang w:val="en-US"/>
        </w:rPr>
        <w:t>)</w:t>
      </w:r>
    </w:p>
    <w:p w:rsidR="0097207D" w:rsidRPr="00232B07" w:rsidRDefault="0097207D" w:rsidP="0097207D">
      <w:pPr>
        <w:ind w:firstLine="567"/>
        <w:jc w:val="both"/>
        <w:rPr>
          <w:rFonts w:ascii="Times New Roman" w:eastAsia="Times New Roman" w:hAnsi="Times New Roman" w:cs="Times New Roman"/>
          <w:bCs/>
        </w:rPr>
      </w:pPr>
      <w:r w:rsidRPr="00416BDC">
        <w:rPr>
          <w:rFonts w:ascii="Times New Roman" w:eastAsia="Times New Roman" w:hAnsi="Times New Roman" w:cs="Times New Roman"/>
          <w:bCs/>
          <w:lang w:val="en-US"/>
        </w:rPr>
        <w:t xml:space="preserve">[2] </w:t>
      </w:r>
      <w:r w:rsidRPr="0097207D">
        <w:rPr>
          <w:rFonts w:ascii="Times New Roman" w:eastAsia="Times New Roman" w:hAnsi="Times New Roman" w:cs="Times New Roman"/>
          <w:bCs/>
          <w:lang w:val="en-US"/>
        </w:rPr>
        <w:t>EN</w:t>
      </w:r>
      <w:r w:rsidRPr="00416BDC">
        <w:rPr>
          <w:rFonts w:ascii="Times New Roman" w:eastAsia="Times New Roman" w:hAnsi="Times New Roman" w:cs="Times New Roman"/>
          <w:bCs/>
          <w:lang w:val="en-US"/>
        </w:rPr>
        <w:t xml:space="preserve"> 932-2: 1999 </w:t>
      </w:r>
      <w:r w:rsidR="00416BDC" w:rsidRPr="0097207D">
        <w:rPr>
          <w:rFonts w:ascii="Times New Roman" w:eastAsia="Times New Roman" w:hAnsi="Times New Roman" w:cs="Times New Roman"/>
          <w:bCs/>
          <w:lang w:val="en-US"/>
        </w:rPr>
        <w:t>Test for general properties of aggregates</w:t>
      </w:r>
      <w:r w:rsidR="00416BDC" w:rsidRPr="00E122C2">
        <w:rPr>
          <w:rFonts w:ascii="Times New Roman" w:eastAsia="Times New Roman" w:hAnsi="Times New Roman" w:cs="Times New Roman"/>
          <w:bCs/>
          <w:lang w:val="en-US"/>
        </w:rPr>
        <w:t xml:space="preserve"> -</w:t>
      </w:r>
      <w:r w:rsidR="00416BDC" w:rsidRPr="0097207D">
        <w:rPr>
          <w:rFonts w:ascii="Times New Roman" w:eastAsia="Times New Roman" w:hAnsi="Times New Roman" w:cs="Times New Roman"/>
          <w:bCs/>
          <w:lang w:val="en-US"/>
        </w:rPr>
        <w:t xml:space="preserve"> Methods of reducing laboratory</w:t>
      </w:r>
      <w:r w:rsidR="00416BDC" w:rsidRPr="00854C25">
        <w:rPr>
          <w:rFonts w:ascii="Times New Roman" w:eastAsia="Times New Roman" w:hAnsi="Times New Roman" w:cs="Times New Roman"/>
          <w:bCs/>
          <w:lang w:val="en-US"/>
        </w:rPr>
        <w:t xml:space="preserve"> </w:t>
      </w:r>
      <w:r w:rsidR="00416BDC" w:rsidRPr="0097207D">
        <w:rPr>
          <w:rFonts w:ascii="Times New Roman" w:eastAsia="Times New Roman" w:hAnsi="Times New Roman" w:cs="Times New Roman"/>
          <w:bCs/>
          <w:lang w:val="en-US"/>
        </w:rPr>
        <w:t>samples</w:t>
      </w:r>
      <w:r w:rsidR="00416BDC" w:rsidRPr="00416BDC">
        <w:rPr>
          <w:rFonts w:ascii="Times New Roman" w:eastAsia="Times New Roman" w:hAnsi="Times New Roman" w:cs="Times New Roman"/>
          <w:bCs/>
          <w:lang w:val="en-US"/>
        </w:rPr>
        <w:t xml:space="preserve"> </w:t>
      </w:r>
      <w:r w:rsidRPr="0097207D">
        <w:rPr>
          <w:rFonts w:ascii="Times New Roman" w:eastAsia="Times New Roman" w:hAnsi="Times New Roman" w:cs="Times New Roman"/>
          <w:bCs/>
          <w:lang w:val="en-US"/>
        </w:rPr>
        <w:t>(</w:t>
      </w:r>
      <w:r w:rsidR="00416BDC" w:rsidRPr="0097207D">
        <w:rPr>
          <w:rFonts w:ascii="Times New Roman" w:eastAsia="Times New Roman" w:hAnsi="Times New Roman" w:cs="Times New Roman"/>
          <w:bCs/>
        </w:rPr>
        <w:t>Заполнители</w:t>
      </w:r>
      <w:r w:rsidR="00416BDC" w:rsidRPr="00416BDC">
        <w:rPr>
          <w:rFonts w:ascii="Times New Roman" w:eastAsia="Times New Roman" w:hAnsi="Times New Roman" w:cs="Times New Roman"/>
          <w:bCs/>
          <w:lang w:val="en-US"/>
        </w:rPr>
        <w:t xml:space="preserve">. </w:t>
      </w:r>
      <w:r w:rsidR="00416BDC" w:rsidRPr="0097207D">
        <w:rPr>
          <w:rFonts w:ascii="Times New Roman" w:eastAsia="Times New Roman" w:hAnsi="Times New Roman" w:cs="Times New Roman"/>
          <w:bCs/>
        </w:rPr>
        <w:t xml:space="preserve">Испытания для определения основных характеристик. </w:t>
      </w:r>
      <w:r w:rsidR="00416BDC" w:rsidRPr="00232B07">
        <w:rPr>
          <w:rFonts w:ascii="Times New Roman" w:eastAsia="Times New Roman" w:hAnsi="Times New Roman" w:cs="Times New Roman"/>
          <w:bCs/>
        </w:rPr>
        <w:t>Часть 2. Методы сокращения лабораторных образцов</w:t>
      </w:r>
      <w:r w:rsidR="00854C25" w:rsidRPr="00232B07">
        <w:rPr>
          <w:rFonts w:ascii="Times New Roman" w:eastAsia="Times New Roman" w:hAnsi="Times New Roman" w:cs="Times New Roman"/>
          <w:bCs/>
        </w:rPr>
        <w:t>)</w:t>
      </w:r>
    </w:p>
    <w:p w:rsidR="00125748" w:rsidRPr="00232B07" w:rsidRDefault="00125748" w:rsidP="0060099B">
      <w:pPr>
        <w:rPr>
          <w:rFonts w:ascii="Times New Roman" w:eastAsia="Times New Roman" w:hAnsi="Times New Roman" w:cs="Times New Roman"/>
          <w:bCs/>
        </w:rPr>
      </w:pPr>
    </w:p>
    <w:p w:rsidR="008E2D7B" w:rsidRPr="00232B07" w:rsidRDefault="008E2D7B" w:rsidP="0060099B">
      <w:pPr>
        <w:pStyle w:val="Style2"/>
        <w:ind w:firstLine="567"/>
        <w:jc w:val="both"/>
        <w:rPr>
          <w:rFonts w:eastAsia="Times New Roman"/>
          <w:bCs/>
        </w:rPr>
      </w:pPr>
    </w:p>
    <w:p w:rsidR="008E2D7B" w:rsidRPr="00232B07" w:rsidRDefault="008E2D7B" w:rsidP="008E2D7B">
      <w:pPr>
        <w:pStyle w:val="Style2"/>
        <w:ind w:firstLine="567"/>
        <w:jc w:val="both"/>
        <w:rPr>
          <w:rStyle w:val="FontStyle36"/>
          <w:rFonts w:ascii="Times New Roman" w:hAnsi="Times New Roman" w:cs="Times New Roman"/>
          <w:sz w:val="24"/>
          <w:szCs w:val="24"/>
          <w:lang w:eastAsia="en-US"/>
        </w:rPr>
      </w:pPr>
    </w:p>
    <w:p w:rsidR="008E2D7B" w:rsidRPr="00232B07" w:rsidRDefault="008E2D7B" w:rsidP="008E2D7B">
      <w:pPr>
        <w:pStyle w:val="Style2"/>
        <w:ind w:firstLine="567"/>
        <w:jc w:val="both"/>
        <w:rPr>
          <w:rStyle w:val="FontStyle36"/>
          <w:rFonts w:ascii="Times New Roman" w:hAnsi="Times New Roman" w:cs="Times New Roman"/>
          <w:sz w:val="24"/>
          <w:szCs w:val="24"/>
          <w:lang w:eastAsia="en-US"/>
        </w:rPr>
      </w:pPr>
    </w:p>
    <w:p w:rsidR="008E2D7B" w:rsidRPr="00232B07" w:rsidRDefault="008E2D7B" w:rsidP="008E2D7B">
      <w:pPr>
        <w:pStyle w:val="Style2"/>
        <w:ind w:firstLine="567"/>
        <w:jc w:val="both"/>
        <w:rPr>
          <w:rStyle w:val="FontStyle36"/>
          <w:rFonts w:ascii="Times New Roman" w:hAnsi="Times New Roman" w:cs="Times New Roman"/>
          <w:sz w:val="24"/>
          <w:szCs w:val="24"/>
          <w:lang w:eastAsia="en-US"/>
        </w:rPr>
      </w:pPr>
    </w:p>
    <w:p w:rsidR="008E2D7B" w:rsidRPr="00232B07" w:rsidRDefault="008E2D7B" w:rsidP="008E2D7B">
      <w:pPr>
        <w:pStyle w:val="Style2"/>
        <w:ind w:firstLine="567"/>
        <w:jc w:val="both"/>
        <w:rPr>
          <w:rStyle w:val="FontStyle36"/>
          <w:rFonts w:ascii="Times New Roman" w:hAnsi="Times New Roman" w:cs="Times New Roman"/>
          <w:sz w:val="24"/>
          <w:szCs w:val="24"/>
          <w:lang w:eastAsia="en-US"/>
        </w:rPr>
      </w:pPr>
    </w:p>
    <w:p w:rsidR="008E2D7B" w:rsidRPr="00232B07" w:rsidRDefault="008E2D7B" w:rsidP="008E2D7B">
      <w:pPr>
        <w:pStyle w:val="Style2"/>
        <w:ind w:firstLine="567"/>
        <w:jc w:val="both"/>
        <w:rPr>
          <w:rStyle w:val="FontStyle36"/>
          <w:rFonts w:ascii="Times New Roman" w:hAnsi="Times New Roman" w:cs="Times New Roman"/>
          <w:sz w:val="24"/>
          <w:szCs w:val="24"/>
          <w:lang w:eastAsia="en-US"/>
        </w:rPr>
      </w:pPr>
    </w:p>
    <w:p w:rsidR="008E2D7B" w:rsidRPr="00232B07" w:rsidRDefault="008E2D7B" w:rsidP="008E2D7B">
      <w:pPr>
        <w:pStyle w:val="Style2"/>
        <w:ind w:firstLine="567"/>
        <w:jc w:val="both"/>
        <w:rPr>
          <w:rStyle w:val="FontStyle36"/>
          <w:rFonts w:ascii="Times New Roman" w:hAnsi="Times New Roman" w:cs="Times New Roman"/>
          <w:sz w:val="24"/>
          <w:szCs w:val="24"/>
          <w:lang w:eastAsia="en-US"/>
        </w:rPr>
      </w:pPr>
    </w:p>
    <w:p w:rsidR="008E2D7B" w:rsidRPr="00232B07" w:rsidRDefault="008E2D7B" w:rsidP="008E2D7B">
      <w:pPr>
        <w:pStyle w:val="Style2"/>
        <w:ind w:firstLine="567"/>
        <w:jc w:val="both"/>
        <w:rPr>
          <w:rStyle w:val="FontStyle36"/>
          <w:rFonts w:ascii="Times New Roman" w:hAnsi="Times New Roman" w:cs="Times New Roman"/>
          <w:sz w:val="24"/>
          <w:szCs w:val="24"/>
          <w:lang w:eastAsia="en-US"/>
        </w:rPr>
      </w:pPr>
    </w:p>
    <w:p w:rsidR="008E2D7B" w:rsidRPr="00232B07" w:rsidRDefault="008E2D7B" w:rsidP="008E2D7B">
      <w:pPr>
        <w:pStyle w:val="Style2"/>
        <w:ind w:firstLine="567"/>
        <w:jc w:val="both"/>
        <w:rPr>
          <w:rStyle w:val="FontStyle36"/>
          <w:rFonts w:ascii="Times New Roman" w:hAnsi="Times New Roman" w:cs="Times New Roman"/>
          <w:sz w:val="24"/>
          <w:szCs w:val="24"/>
          <w:lang w:eastAsia="en-US"/>
        </w:rPr>
      </w:pPr>
    </w:p>
    <w:p w:rsidR="008E2D7B" w:rsidRPr="00232B07" w:rsidRDefault="008E2D7B" w:rsidP="008E2D7B">
      <w:pPr>
        <w:pStyle w:val="Style2"/>
        <w:ind w:firstLine="567"/>
        <w:jc w:val="both"/>
        <w:rPr>
          <w:rStyle w:val="FontStyle36"/>
          <w:rFonts w:ascii="Times New Roman" w:hAnsi="Times New Roman" w:cs="Times New Roman"/>
          <w:sz w:val="24"/>
          <w:szCs w:val="24"/>
          <w:lang w:eastAsia="en-US"/>
        </w:rPr>
      </w:pPr>
    </w:p>
    <w:p w:rsidR="008E2D7B" w:rsidRPr="00232B07" w:rsidRDefault="008E2D7B" w:rsidP="008E2D7B">
      <w:pPr>
        <w:pStyle w:val="Style2"/>
        <w:ind w:firstLine="567"/>
        <w:jc w:val="both"/>
        <w:rPr>
          <w:rStyle w:val="FontStyle36"/>
          <w:rFonts w:ascii="Times New Roman" w:hAnsi="Times New Roman" w:cs="Times New Roman"/>
          <w:sz w:val="24"/>
          <w:szCs w:val="24"/>
          <w:lang w:eastAsia="en-US"/>
        </w:rPr>
      </w:pPr>
    </w:p>
    <w:p w:rsidR="008E2D7B" w:rsidRPr="00232B07" w:rsidRDefault="008E2D7B" w:rsidP="008E2D7B">
      <w:pPr>
        <w:pStyle w:val="Style2"/>
        <w:ind w:firstLine="567"/>
        <w:jc w:val="both"/>
        <w:rPr>
          <w:rStyle w:val="FontStyle36"/>
          <w:rFonts w:ascii="Times New Roman" w:hAnsi="Times New Roman" w:cs="Times New Roman"/>
          <w:sz w:val="24"/>
          <w:szCs w:val="24"/>
          <w:lang w:eastAsia="en-US"/>
        </w:rPr>
      </w:pPr>
    </w:p>
    <w:p w:rsidR="008E2D7B" w:rsidRPr="00232B07" w:rsidRDefault="008E2D7B" w:rsidP="008E2D7B">
      <w:pPr>
        <w:pStyle w:val="Style2"/>
        <w:ind w:firstLine="567"/>
        <w:jc w:val="both"/>
        <w:rPr>
          <w:rStyle w:val="FontStyle36"/>
          <w:rFonts w:ascii="Times New Roman" w:hAnsi="Times New Roman" w:cs="Times New Roman"/>
          <w:sz w:val="24"/>
          <w:szCs w:val="24"/>
          <w:lang w:eastAsia="en-US"/>
        </w:rPr>
      </w:pPr>
    </w:p>
    <w:p w:rsidR="008E2D7B" w:rsidRPr="00232B07" w:rsidRDefault="008E2D7B" w:rsidP="008E2D7B">
      <w:pPr>
        <w:pStyle w:val="Style2"/>
        <w:ind w:firstLine="567"/>
        <w:jc w:val="both"/>
        <w:rPr>
          <w:rStyle w:val="FontStyle36"/>
          <w:rFonts w:ascii="Times New Roman" w:hAnsi="Times New Roman" w:cs="Times New Roman"/>
          <w:sz w:val="24"/>
          <w:szCs w:val="24"/>
          <w:lang w:eastAsia="en-US"/>
        </w:rPr>
      </w:pPr>
    </w:p>
    <w:p w:rsidR="007B6B5D" w:rsidRPr="00232B07" w:rsidRDefault="007B6B5D" w:rsidP="008E2D7B">
      <w:pPr>
        <w:pStyle w:val="Style2"/>
        <w:ind w:firstLine="567"/>
        <w:jc w:val="both"/>
        <w:rPr>
          <w:rStyle w:val="FontStyle36"/>
          <w:rFonts w:ascii="Times New Roman" w:hAnsi="Times New Roman" w:cs="Times New Roman"/>
          <w:sz w:val="24"/>
          <w:szCs w:val="24"/>
          <w:lang w:eastAsia="en-US"/>
        </w:rPr>
      </w:pPr>
    </w:p>
    <w:p w:rsidR="007B6B5D" w:rsidRPr="00232B07" w:rsidRDefault="007B6B5D" w:rsidP="008E2D7B">
      <w:pPr>
        <w:pStyle w:val="Style2"/>
        <w:ind w:firstLine="567"/>
        <w:jc w:val="both"/>
        <w:rPr>
          <w:rStyle w:val="FontStyle36"/>
          <w:rFonts w:ascii="Times New Roman" w:hAnsi="Times New Roman" w:cs="Times New Roman"/>
          <w:sz w:val="24"/>
          <w:szCs w:val="24"/>
          <w:lang w:eastAsia="en-US"/>
        </w:rPr>
      </w:pPr>
    </w:p>
    <w:p w:rsidR="007B6B5D" w:rsidRPr="00232B07" w:rsidRDefault="007B6B5D" w:rsidP="008E2D7B">
      <w:pPr>
        <w:pStyle w:val="Style2"/>
        <w:ind w:firstLine="567"/>
        <w:jc w:val="both"/>
        <w:rPr>
          <w:rStyle w:val="FontStyle36"/>
          <w:rFonts w:ascii="Times New Roman" w:hAnsi="Times New Roman" w:cs="Times New Roman"/>
          <w:sz w:val="24"/>
          <w:szCs w:val="24"/>
          <w:lang w:eastAsia="en-US"/>
        </w:rPr>
      </w:pPr>
    </w:p>
    <w:p w:rsidR="00A208BD" w:rsidRPr="00232B07" w:rsidRDefault="00A208BD" w:rsidP="008E2D7B">
      <w:pPr>
        <w:pStyle w:val="Style2"/>
        <w:ind w:firstLine="567"/>
        <w:jc w:val="both"/>
        <w:rPr>
          <w:rStyle w:val="FontStyle36"/>
          <w:rFonts w:ascii="Times New Roman" w:hAnsi="Times New Roman" w:cs="Times New Roman"/>
          <w:sz w:val="24"/>
          <w:szCs w:val="24"/>
          <w:lang w:eastAsia="en-US"/>
        </w:rPr>
      </w:pPr>
    </w:p>
    <w:p w:rsidR="00A208BD" w:rsidRPr="00232B07" w:rsidRDefault="00A208BD" w:rsidP="008E2D7B">
      <w:pPr>
        <w:pStyle w:val="Style2"/>
        <w:ind w:firstLine="567"/>
        <w:jc w:val="both"/>
        <w:rPr>
          <w:rStyle w:val="FontStyle36"/>
          <w:rFonts w:ascii="Times New Roman" w:hAnsi="Times New Roman" w:cs="Times New Roman"/>
          <w:sz w:val="24"/>
          <w:szCs w:val="24"/>
          <w:lang w:eastAsia="en-US"/>
        </w:rPr>
      </w:pPr>
    </w:p>
    <w:p w:rsidR="00A208BD" w:rsidRPr="00232B07" w:rsidRDefault="00A208BD" w:rsidP="008E2D7B">
      <w:pPr>
        <w:pStyle w:val="Style2"/>
        <w:ind w:firstLine="567"/>
        <w:jc w:val="both"/>
        <w:rPr>
          <w:rStyle w:val="FontStyle36"/>
          <w:rFonts w:ascii="Times New Roman" w:hAnsi="Times New Roman" w:cs="Times New Roman"/>
          <w:sz w:val="24"/>
          <w:szCs w:val="24"/>
          <w:lang w:eastAsia="en-US"/>
        </w:rPr>
      </w:pPr>
    </w:p>
    <w:p w:rsidR="00A208BD" w:rsidRPr="00232B07" w:rsidRDefault="00A208BD" w:rsidP="008E2D7B">
      <w:pPr>
        <w:pStyle w:val="Style2"/>
        <w:ind w:firstLine="567"/>
        <w:jc w:val="both"/>
        <w:rPr>
          <w:rStyle w:val="FontStyle36"/>
          <w:rFonts w:ascii="Times New Roman" w:hAnsi="Times New Roman" w:cs="Times New Roman"/>
          <w:sz w:val="24"/>
          <w:szCs w:val="24"/>
          <w:lang w:eastAsia="en-US"/>
        </w:rPr>
      </w:pPr>
    </w:p>
    <w:p w:rsidR="00A208BD" w:rsidRPr="00232B07" w:rsidRDefault="00A208BD" w:rsidP="008E2D7B">
      <w:pPr>
        <w:pStyle w:val="Style2"/>
        <w:ind w:firstLine="567"/>
        <w:jc w:val="both"/>
        <w:rPr>
          <w:rStyle w:val="FontStyle36"/>
          <w:rFonts w:ascii="Times New Roman" w:hAnsi="Times New Roman" w:cs="Times New Roman"/>
          <w:sz w:val="24"/>
          <w:szCs w:val="24"/>
          <w:lang w:eastAsia="en-US"/>
        </w:rPr>
      </w:pPr>
    </w:p>
    <w:p w:rsidR="007B6B5D" w:rsidRPr="00232B07" w:rsidRDefault="007B6B5D" w:rsidP="008E2D7B">
      <w:pPr>
        <w:pStyle w:val="Style2"/>
        <w:ind w:firstLine="567"/>
        <w:jc w:val="both"/>
        <w:rPr>
          <w:rStyle w:val="FontStyle36"/>
          <w:rFonts w:ascii="Times New Roman" w:hAnsi="Times New Roman" w:cs="Times New Roman"/>
          <w:sz w:val="24"/>
          <w:szCs w:val="24"/>
          <w:lang w:eastAsia="en-US"/>
        </w:rPr>
      </w:pPr>
    </w:p>
    <w:p w:rsidR="00854C25" w:rsidRPr="00232B07" w:rsidRDefault="00854C25" w:rsidP="008E2D7B">
      <w:pPr>
        <w:pStyle w:val="Style2"/>
        <w:ind w:firstLine="567"/>
        <w:jc w:val="both"/>
        <w:rPr>
          <w:rStyle w:val="FontStyle36"/>
          <w:rFonts w:ascii="Times New Roman" w:hAnsi="Times New Roman" w:cs="Times New Roman"/>
          <w:sz w:val="24"/>
          <w:szCs w:val="24"/>
          <w:lang w:eastAsia="en-US"/>
        </w:rPr>
      </w:pPr>
    </w:p>
    <w:p w:rsidR="00854C25" w:rsidRPr="00232B07" w:rsidRDefault="00854C25" w:rsidP="008E2D7B">
      <w:pPr>
        <w:pStyle w:val="Style2"/>
        <w:ind w:firstLine="567"/>
        <w:jc w:val="both"/>
        <w:rPr>
          <w:rStyle w:val="FontStyle36"/>
          <w:rFonts w:ascii="Times New Roman" w:hAnsi="Times New Roman" w:cs="Times New Roman"/>
          <w:sz w:val="24"/>
          <w:szCs w:val="24"/>
          <w:lang w:eastAsia="en-US"/>
        </w:rPr>
      </w:pPr>
    </w:p>
    <w:p w:rsidR="00854C25" w:rsidRPr="00232B07" w:rsidRDefault="00854C25" w:rsidP="008E2D7B">
      <w:pPr>
        <w:pStyle w:val="Style2"/>
        <w:ind w:firstLine="567"/>
        <w:jc w:val="both"/>
        <w:rPr>
          <w:rStyle w:val="FontStyle36"/>
          <w:rFonts w:ascii="Times New Roman" w:hAnsi="Times New Roman" w:cs="Times New Roman"/>
          <w:sz w:val="24"/>
          <w:szCs w:val="24"/>
          <w:lang w:eastAsia="en-US"/>
        </w:rPr>
      </w:pPr>
    </w:p>
    <w:p w:rsidR="00854C25" w:rsidRPr="00232B07" w:rsidRDefault="00854C25" w:rsidP="008E2D7B">
      <w:pPr>
        <w:pStyle w:val="Style2"/>
        <w:ind w:firstLine="567"/>
        <w:jc w:val="both"/>
        <w:rPr>
          <w:rStyle w:val="FontStyle36"/>
          <w:rFonts w:ascii="Times New Roman" w:hAnsi="Times New Roman" w:cs="Times New Roman"/>
          <w:sz w:val="24"/>
          <w:szCs w:val="24"/>
          <w:lang w:eastAsia="en-US"/>
        </w:rPr>
      </w:pPr>
    </w:p>
    <w:p w:rsidR="00854C25" w:rsidRPr="00232B07" w:rsidRDefault="00854C25" w:rsidP="008E2D7B">
      <w:pPr>
        <w:pStyle w:val="Style2"/>
        <w:ind w:firstLine="567"/>
        <w:jc w:val="both"/>
        <w:rPr>
          <w:rStyle w:val="FontStyle36"/>
          <w:rFonts w:ascii="Times New Roman" w:hAnsi="Times New Roman" w:cs="Times New Roman"/>
          <w:sz w:val="24"/>
          <w:szCs w:val="24"/>
          <w:lang w:eastAsia="en-US"/>
        </w:rPr>
      </w:pPr>
    </w:p>
    <w:p w:rsidR="00854C25" w:rsidRPr="00232B07" w:rsidRDefault="00854C25" w:rsidP="008E2D7B">
      <w:pPr>
        <w:pStyle w:val="Style2"/>
        <w:ind w:firstLine="567"/>
        <w:jc w:val="both"/>
        <w:rPr>
          <w:rStyle w:val="FontStyle36"/>
          <w:rFonts w:ascii="Times New Roman" w:hAnsi="Times New Roman" w:cs="Times New Roman"/>
          <w:sz w:val="24"/>
          <w:szCs w:val="24"/>
          <w:lang w:eastAsia="en-US"/>
        </w:rPr>
      </w:pPr>
    </w:p>
    <w:p w:rsidR="00854C25" w:rsidRPr="00232B07" w:rsidRDefault="00854C25" w:rsidP="008E2D7B">
      <w:pPr>
        <w:pStyle w:val="Style2"/>
        <w:ind w:firstLine="567"/>
        <w:jc w:val="both"/>
        <w:rPr>
          <w:rStyle w:val="FontStyle36"/>
          <w:rFonts w:ascii="Times New Roman" w:hAnsi="Times New Roman" w:cs="Times New Roman"/>
          <w:sz w:val="24"/>
          <w:szCs w:val="24"/>
          <w:lang w:eastAsia="en-US"/>
        </w:rPr>
      </w:pPr>
    </w:p>
    <w:p w:rsidR="00854C25" w:rsidRPr="00232B07" w:rsidRDefault="00854C25" w:rsidP="008E2D7B">
      <w:pPr>
        <w:pStyle w:val="Style2"/>
        <w:ind w:firstLine="567"/>
        <w:jc w:val="both"/>
        <w:rPr>
          <w:rStyle w:val="FontStyle36"/>
          <w:rFonts w:ascii="Times New Roman" w:hAnsi="Times New Roman" w:cs="Times New Roman"/>
          <w:sz w:val="24"/>
          <w:szCs w:val="24"/>
          <w:lang w:eastAsia="en-US"/>
        </w:rPr>
      </w:pPr>
    </w:p>
    <w:p w:rsidR="00854C25" w:rsidRPr="00232B07" w:rsidRDefault="00854C25" w:rsidP="008E2D7B">
      <w:pPr>
        <w:pStyle w:val="Style2"/>
        <w:ind w:firstLine="567"/>
        <w:jc w:val="both"/>
        <w:rPr>
          <w:rStyle w:val="FontStyle36"/>
          <w:rFonts w:ascii="Times New Roman" w:hAnsi="Times New Roman" w:cs="Times New Roman"/>
          <w:sz w:val="24"/>
          <w:szCs w:val="24"/>
          <w:lang w:eastAsia="en-US"/>
        </w:rPr>
      </w:pPr>
    </w:p>
    <w:p w:rsidR="00854C25" w:rsidRPr="00232B07" w:rsidRDefault="00854C25" w:rsidP="008E2D7B">
      <w:pPr>
        <w:pStyle w:val="Style2"/>
        <w:ind w:firstLine="567"/>
        <w:jc w:val="both"/>
        <w:rPr>
          <w:rStyle w:val="FontStyle36"/>
          <w:rFonts w:ascii="Times New Roman" w:hAnsi="Times New Roman" w:cs="Times New Roman"/>
          <w:sz w:val="24"/>
          <w:szCs w:val="24"/>
          <w:lang w:eastAsia="en-US"/>
        </w:rPr>
      </w:pPr>
    </w:p>
    <w:p w:rsidR="00854C25" w:rsidRPr="00232B07" w:rsidRDefault="00854C25" w:rsidP="008E2D7B">
      <w:pPr>
        <w:pStyle w:val="Style2"/>
        <w:ind w:firstLine="567"/>
        <w:jc w:val="both"/>
        <w:rPr>
          <w:rStyle w:val="FontStyle36"/>
          <w:rFonts w:ascii="Times New Roman" w:hAnsi="Times New Roman" w:cs="Times New Roman"/>
          <w:sz w:val="24"/>
          <w:szCs w:val="24"/>
          <w:lang w:eastAsia="en-US"/>
        </w:rPr>
      </w:pPr>
    </w:p>
    <w:p w:rsidR="00854C25" w:rsidRPr="00232B07" w:rsidRDefault="00854C25" w:rsidP="008E2D7B">
      <w:pPr>
        <w:pStyle w:val="Style2"/>
        <w:ind w:firstLine="567"/>
        <w:jc w:val="both"/>
        <w:rPr>
          <w:rStyle w:val="FontStyle36"/>
          <w:rFonts w:ascii="Times New Roman" w:hAnsi="Times New Roman" w:cs="Times New Roman"/>
          <w:sz w:val="24"/>
          <w:szCs w:val="24"/>
          <w:lang w:eastAsia="en-US"/>
        </w:rPr>
      </w:pPr>
    </w:p>
    <w:p w:rsidR="00854C25" w:rsidRPr="00232B07" w:rsidRDefault="00854C25" w:rsidP="008E2D7B">
      <w:pPr>
        <w:pStyle w:val="Style2"/>
        <w:ind w:firstLine="567"/>
        <w:jc w:val="both"/>
        <w:rPr>
          <w:rStyle w:val="FontStyle36"/>
          <w:rFonts w:ascii="Times New Roman" w:hAnsi="Times New Roman" w:cs="Times New Roman"/>
          <w:sz w:val="24"/>
          <w:szCs w:val="24"/>
          <w:lang w:eastAsia="en-US"/>
        </w:rPr>
      </w:pPr>
    </w:p>
    <w:p w:rsidR="00854C25" w:rsidRPr="00232B07" w:rsidRDefault="00854C25" w:rsidP="008E2D7B">
      <w:pPr>
        <w:pStyle w:val="Style2"/>
        <w:ind w:firstLine="567"/>
        <w:jc w:val="both"/>
        <w:rPr>
          <w:rStyle w:val="FontStyle36"/>
          <w:rFonts w:ascii="Times New Roman" w:hAnsi="Times New Roman" w:cs="Times New Roman"/>
          <w:sz w:val="24"/>
          <w:szCs w:val="24"/>
          <w:lang w:eastAsia="en-US"/>
        </w:rPr>
      </w:pPr>
    </w:p>
    <w:p w:rsidR="00854C25" w:rsidRPr="00232B07" w:rsidRDefault="00854C25" w:rsidP="008E2D7B">
      <w:pPr>
        <w:pStyle w:val="Style2"/>
        <w:ind w:firstLine="567"/>
        <w:jc w:val="both"/>
        <w:rPr>
          <w:rStyle w:val="FontStyle36"/>
          <w:rFonts w:ascii="Times New Roman" w:hAnsi="Times New Roman" w:cs="Times New Roman"/>
          <w:sz w:val="24"/>
          <w:szCs w:val="24"/>
          <w:lang w:eastAsia="en-US"/>
        </w:rPr>
      </w:pPr>
    </w:p>
    <w:p w:rsidR="00854C25" w:rsidRPr="00232B07" w:rsidRDefault="00854C25" w:rsidP="008E2D7B">
      <w:pPr>
        <w:pStyle w:val="Style2"/>
        <w:ind w:firstLine="567"/>
        <w:jc w:val="both"/>
        <w:rPr>
          <w:rStyle w:val="FontStyle36"/>
          <w:rFonts w:ascii="Times New Roman" w:hAnsi="Times New Roman" w:cs="Times New Roman"/>
          <w:sz w:val="24"/>
          <w:szCs w:val="24"/>
          <w:lang w:eastAsia="en-US"/>
        </w:rPr>
      </w:pPr>
    </w:p>
    <w:p w:rsidR="00854C25" w:rsidRPr="00232B07" w:rsidRDefault="00854C25" w:rsidP="008E2D7B">
      <w:pPr>
        <w:pStyle w:val="Style2"/>
        <w:ind w:firstLine="567"/>
        <w:jc w:val="both"/>
        <w:rPr>
          <w:rStyle w:val="FontStyle36"/>
          <w:rFonts w:ascii="Times New Roman" w:hAnsi="Times New Roman" w:cs="Times New Roman"/>
          <w:sz w:val="24"/>
          <w:szCs w:val="24"/>
          <w:lang w:eastAsia="en-US"/>
        </w:rPr>
      </w:pPr>
    </w:p>
    <w:p w:rsidR="007B6B5D" w:rsidRPr="00232B07" w:rsidRDefault="007B6B5D" w:rsidP="008E2D7B">
      <w:pPr>
        <w:pStyle w:val="Style2"/>
        <w:ind w:firstLine="567"/>
        <w:jc w:val="both"/>
        <w:rPr>
          <w:rStyle w:val="FontStyle36"/>
          <w:rFonts w:ascii="Times New Roman" w:hAnsi="Times New Roman" w:cs="Times New Roman"/>
          <w:sz w:val="24"/>
          <w:szCs w:val="24"/>
          <w:lang w:eastAsia="en-U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Pr="00F85B17" w:rsidRDefault="00BF1546" w:rsidP="009B1EF2">
      <w:pPr>
        <w:autoSpaceDE w:val="0"/>
        <w:autoSpaceDN w:val="0"/>
        <w:adjustRightInd w:val="0"/>
        <w:ind w:firstLine="720"/>
        <w:jc w:val="both"/>
        <w:rPr>
          <w:rFonts w:ascii="Times New Roman" w:eastAsiaTheme="minorEastAsia" w:hAnsi="Times New Roman" w:cs="Times New Roman"/>
          <w:b/>
          <w:bCs/>
        </w:rPr>
      </w:pPr>
    </w:p>
    <w:p w:rsidR="008E2D7B" w:rsidRPr="00F85B17"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Default="008E2D7B" w:rsidP="00D72D2C">
      <w:pPr>
        <w:autoSpaceDE w:val="0"/>
        <w:autoSpaceDN w:val="0"/>
        <w:adjustRightInd w:val="0"/>
        <w:ind w:firstLine="720"/>
        <w:jc w:val="both"/>
        <w:rPr>
          <w:rFonts w:ascii="Times New Roman" w:eastAsiaTheme="minorEastAsia" w:hAnsi="Times New Roman" w:cs="Times New Roman"/>
          <w:b/>
          <w:bCs/>
        </w:rPr>
      </w:pPr>
    </w:p>
    <w:p w:rsidR="00BF1546" w:rsidRDefault="00BF1546" w:rsidP="00D72D2C">
      <w:pPr>
        <w:autoSpaceDE w:val="0"/>
        <w:autoSpaceDN w:val="0"/>
        <w:adjustRightInd w:val="0"/>
        <w:ind w:firstLine="720"/>
        <w:jc w:val="both"/>
        <w:rPr>
          <w:rFonts w:ascii="Times New Roman" w:eastAsiaTheme="minorEastAsia" w:hAnsi="Times New Roman" w:cs="Times New Roman"/>
          <w:b/>
          <w:bCs/>
        </w:rPr>
      </w:pPr>
    </w:p>
    <w:p w:rsidR="00BF1546" w:rsidRDefault="00BF1546" w:rsidP="00D72D2C">
      <w:pPr>
        <w:autoSpaceDE w:val="0"/>
        <w:autoSpaceDN w:val="0"/>
        <w:adjustRightInd w:val="0"/>
        <w:ind w:firstLine="720"/>
        <w:jc w:val="both"/>
        <w:rPr>
          <w:rFonts w:ascii="Times New Roman" w:eastAsiaTheme="minorEastAsia" w:hAnsi="Times New Roman" w:cs="Times New Roman"/>
          <w:b/>
          <w:bCs/>
        </w:rPr>
      </w:pPr>
    </w:p>
    <w:p w:rsidR="00BF1546" w:rsidRDefault="00BF1546" w:rsidP="00D72D2C">
      <w:pPr>
        <w:autoSpaceDE w:val="0"/>
        <w:autoSpaceDN w:val="0"/>
        <w:adjustRightInd w:val="0"/>
        <w:ind w:firstLine="720"/>
        <w:jc w:val="both"/>
        <w:rPr>
          <w:rFonts w:ascii="Times New Roman" w:eastAsiaTheme="minorEastAsia" w:hAnsi="Times New Roman" w:cs="Times New Roman"/>
          <w:b/>
          <w:bCs/>
        </w:rPr>
      </w:pPr>
    </w:p>
    <w:p w:rsidR="00BF1546" w:rsidRDefault="00BF1546" w:rsidP="00D72D2C">
      <w:pPr>
        <w:autoSpaceDE w:val="0"/>
        <w:autoSpaceDN w:val="0"/>
        <w:adjustRightInd w:val="0"/>
        <w:ind w:firstLine="720"/>
        <w:jc w:val="both"/>
        <w:rPr>
          <w:rFonts w:ascii="Times New Roman" w:eastAsiaTheme="minorEastAsia" w:hAnsi="Times New Roman" w:cs="Times New Roman"/>
          <w:b/>
          <w:bCs/>
        </w:rPr>
      </w:pPr>
    </w:p>
    <w:p w:rsidR="00BF1546" w:rsidRDefault="00BF1546" w:rsidP="00D72D2C">
      <w:pPr>
        <w:autoSpaceDE w:val="0"/>
        <w:autoSpaceDN w:val="0"/>
        <w:adjustRightInd w:val="0"/>
        <w:ind w:firstLine="720"/>
        <w:jc w:val="both"/>
        <w:rPr>
          <w:rFonts w:ascii="Times New Roman" w:eastAsiaTheme="minorEastAsia" w:hAnsi="Times New Roman" w:cs="Times New Roman"/>
          <w:b/>
          <w:bCs/>
        </w:rPr>
      </w:pPr>
    </w:p>
    <w:p w:rsidR="00BF1546" w:rsidRDefault="00BF1546" w:rsidP="00D72D2C">
      <w:pPr>
        <w:autoSpaceDE w:val="0"/>
        <w:autoSpaceDN w:val="0"/>
        <w:adjustRightInd w:val="0"/>
        <w:ind w:firstLine="720"/>
        <w:jc w:val="both"/>
        <w:rPr>
          <w:rFonts w:ascii="Times New Roman" w:eastAsiaTheme="minorEastAsia" w:hAnsi="Times New Roman" w:cs="Times New Roman"/>
          <w:b/>
          <w:bCs/>
        </w:rPr>
      </w:pPr>
    </w:p>
    <w:p w:rsidR="00BF1546" w:rsidRPr="00F85B17" w:rsidRDefault="00BF1546" w:rsidP="00D72D2C">
      <w:pPr>
        <w:autoSpaceDE w:val="0"/>
        <w:autoSpaceDN w:val="0"/>
        <w:adjustRightInd w:val="0"/>
        <w:ind w:firstLine="720"/>
        <w:jc w:val="both"/>
        <w:rPr>
          <w:rFonts w:ascii="Times New Roman" w:eastAsiaTheme="minorEastAsia" w:hAnsi="Times New Roman" w:cs="Times New Roman"/>
          <w:b/>
          <w:bCs/>
        </w:rPr>
      </w:pPr>
    </w:p>
    <w:p w:rsidR="008E2D7B" w:rsidRPr="00F85B17"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F85B17" w:rsidRDefault="008E2D7B" w:rsidP="00D72D2C">
      <w:pPr>
        <w:autoSpaceDE w:val="0"/>
        <w:autoSpaceDN w:val="0"/>
        <w:adjustRightInd w:val="0"/>
        <w:ind w:firstLine="720"/>
        <w:jc w:val="both"/>
        <w:rPr>
          <w:rFonts w:ascii="Times New Roman" w:eastAsiaTheme="minorEastAsia" w:hAnsi="Times New Roman" w:cs="Times New Roman"/>
          <w:b/>
          <w:bCs/>
        </w:rPr>
      </w:pPr>
    </w:p>
    <w:p w:rsidR="00941180" w:rsidRPr="00F85B17" w:rsidRDefault="00941180" w:rsidP="00D72D2C">
      <w:pPr>
        <w:autoSpaceDE w:val="0"/>
        <w:autoSpaceDN w:val="0"/>
        <w:adjustRightInd w:val="0"/>
        <w:ind w:firstLine="720"/>
        <w:jc w:val="both"/>
        <w:rPr>
          <w:rFonts w:ascii="Times New Roman" w:eastAsiaTheme="minorEastAsia" w:hAnsi="Times New Roman" w:cs="Times New Roman"/>
          <w:b/>
          <w:bCs/>
        </w:rPr>
      </w:pPr>
    </w:p>
    <w:p w:rsidR="008E2D7B" w:rsidRPr="00F85B17"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F85B17"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F85B17"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F85B17"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F85B17" w:rsidRDefault="008E2D7B" w:rsidP="00D72D2C">
      <w:pPr>
        <w:autoSpaceDE w:val="0"/>
        <w:autoSpaceDN w:val="0"/>
        <w:adjustRightInd w:val="0"/>
        <w:ind w:firstLine="720"/>
        <w:jc w:val="both"/>
        <w:rPr>
          <w:rFonts w:ascii="Times New Roman" w:eastAsiaTheme="minorEastAsia" w:hAnsi="Times New Roman" w:cs="Times New Roman"/>
          <w:b/>
          <w:bCs/>
        </w:rPr>
      </w:pPr>
    </w:p>
    <w:p w:rsidR="00395AFC" w:rsidRDefault="00D70BBB" w:rsidP="00D70BBB">
      <w:pPr>
        <w:tabs>
          <w:tab w:val="left" w:pos="3840"/>
        </w:tabs>
        <w:autoSpaceDE w:val="0"/>
        <w:autoSpaceDN w:val="0"/>
        <w:adjustRightInd w:val="0"/>
        <w:ind w:firstLine="720"/>
        <w:jc w:val="both"/>
        <w:rPr>
          <w:rFonts w:ascii="Times New Roman" w:hAnsi="Times New Roman" w:cs="Times New Roman"/>
        </w:rPr>
      </w:pPr>
      <w:r>
        <w:rPr>
          <w:rFonts w:ascii="Times New Roman" w:eastAsiaTheme="minorEastAsia" w:hAnsi="Times New Roman" w:cs="Times New Roman"/>
          <w:b/>
          <w:bCs/>
        </w:rPr>
        <w:tab/>
      </w:r>
    </w:p>
    <w:p w:rsidR="000730DD" w:rsidRDefault="000730DD" w:rsidP="00B7571E">
      <w:pPr>
        <w:pBdr>
          <w:bottom w:val="single" w:sz="4" w:space="1" w:color="auto"/>
        </w:pBdr>
        <w:jc w:val="both"/>
        <w:rPr>
          <w:rFonts w:ascii="Times New Roman" w:hAnsi="Times New Roman" w:cs="Times New Roman"/>
        </w:rPr>
      </w:pPr>
    </w:p>
    <w:p w:rsidR="00B7571E" w:rsidRPr="0089377E" w:rsidRDefault="00B7571E" w:rsidP="00B7571E">
      <w:pPr>
        <w:jc w:val="both"/>
        <w:rPr>
          <w:rFonts w:ascii="Times New Roman" w:hAnsi="Times New Roman" w:cs="Times New Roman"/>
          <w:b/>
        </w:rPr>
      </w:pPr>
      <w:r w:rsidRPr="00F85B17">
        <w:rPr>
          <w:rFonts w:ascii="Times New Roman" w:hAnsi="Times New Roman" w:cs="Times New Roman"/>
          <w:b/>
        </w:rPr>
        <w:t xml:space="preserve">                         </w:t>
      </w:r>
      <w:r w:rsidR="00AD2980" w:rsidRPr="00F85B17">
        <w:rPr>
          <w:rFonts w:ascii="Times New Roman" w:hAnsi="Times New Roman" w:cs="Times New Roman"/>
          <w:b/>
        </w:rPr>
        <w:t xml:space="preserve">                                                    </w:t>
      </w:r>
      <w:r w:rsidRPr="00F85B17">
        <w:rPr>
          <w:rFonts w:ascii="Times New Roman" w:hAnsi="Times New Roman" w:cs="Times New Roman"/>
          <w:b/>
        </w:rPr>
        <w:t xml:space="preserve">        </w:t>
      </w:r>
      <w:r w:rsidR="00395AFC" w:rsidRPr="00F85B17">
        <w:rPr>
          <w:rFonts w:ascii="Times New Roman" w:hAnsi="Times New Roman" w:cs="Times New Roman"/>
          <w:b/>
        </w:rPr>
        <w:t xml:space="preserve">      </w:t>
      </w:r>
      <w:r w:rsidR="009D6B1F" w:rsidRPr="00F85B17">
        <w:rPr>
          <w:rFonts w:ascii="Times New Roman" w:hAnsi="Times New Roman" w:cs="Times New Roman"/>
          <w:b/>
        </w:rPr>
        <w:t xml:space="preserve">                     </w:t>
      </w:r>
      <w:r w:rsidR="00AB5B6E" w:rsidRPr="00F85B17">
        <w:rPr>
          <w:rFonts w:ascii="Times New Roman" w:hAnsi="Times New Roman" w:cs="Times New Roman"/>
          <w:b/>
        </w:rPr>
        <w:t xml:space="preserve">     </w:t>
      </w:r>
      <w:r w:rsidR="00AD6EBF" w:rsidRPr="0089377E">
        <w:rPr>
          <w:rFonts w:ascii="Times New Roman" w:hAnsi="Times New Roman" w:cs="Times New Roman"/>
          <w:b/>
        </w:rPr>
        <w:t xml:space="preserve">МКС </w:t>
      </w:r>
      <w:r w:rsidR="003E5EF7" w:rsidRPr="003E5EF7">
        <w:rPr>
          <w:rFonts w:ascii="Times New Roman" w:hAnsi="Times New Roman" w:cs="Times New Roman"/>
          <w:b/>
        </w:rPr>
        <w:t>91.100.15</w:t>
      </w:r>
      <w:r w:rsidR="00AD2980" w:rsidRPr="003E5EF7">
        <w:rPr>
          <w:rFonts w:ascii="Times New Roman" w:hAnsi="Times New Roman" w:cs="Times New Roman"/>
          <w:b/>
        </w:rPr>
        <w:t xml:space="preserve"> </w:t>
      </w:r>
      <w:r w:rsidR="00AB5B6E" w:rsidRPr="003E5EF7">
        <w:rPr>
          <w:rFonts w:ascii="Times New Roman" w:hAnsi="Times New Roman" w:cs="Times New Roman"/>
          <w:b/>
        </w:rPr>
        <w:t xml:space="preserve"> </w:t>
      </w:r>
      <w:r w:rsidR="00AB5B6E" w:rsidRPr="001E7AF3">
        <w:rPr>
          <w:rFonts w:ascii="Times New Roman" w:hAnsi="Times New Roman" w:cs="Times New Roman"/>
          <w:b/>
        </w:rPr>
        <w:t>(IDT)</w:t>
      </w:r>
    </w:p>
    <w:p w:rsidR="00B7571E" w:rsidRPr="0089377E" w:rsidRDefault="00B7571E" w:rsidP="00B7571E">
      <w:pPr>
        <w:ind w:firstLine="709"/>
        <w:jc w:val="both"/>
        <w:rPr>
          <w:rFonts w:ascii="Times New Roman" w:hAnsi="Times New Roman" w:cs="Times New Roman"/>
        </w:rPr>
      </w:pPr>
    </w:p>
    <w:p w:rsidR="00D97744" w:rsidRPr="0089377E" w:rsidRDefault="00B7571E" w:rsidP="00D97744">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941180">
        <w:rPr>
          <w:rFonts w:ascii="Times New Roman" w:hAnsi="Times New Roman" w:cs="Times New Roman"/>
        </w:rPr>
        <w:t>з</w:t>
      </w:r>
      <w:r w:rsidR="00941180" w:rsidRPr="00941180">
        <w:rPr>
          <w:rFonts w:ascii="Times New Roman" w:hAnsi="Times New Roman" w:cs="Times New Roman"/>
        </w:rPr>
        <w:t>аполнители</w:t>
      </w:r>
      <w:r w:rsidR="00941180">
        <w:rPr>
          <w:rFonts w:ascii="Times New Roman" w:hAnsi="Times New Roman" w:cs="Times New Roman"/>
        </w:rPr>
        <w:t>,</w:t>
      </w:r>
      <w:r w:rsidR="00941180" w:rsidRPr="00941180">
        <w:rPr>
          <w:rFonts w:ascii="Times New Roman" w:hAnsi="Times New Roman" w:cs="Times New Roman"/>
        </w:rPr>
        <w:t xml:space="preserve"> </w:t>
      </w:r>
      <w:r w:rsidR="00AC7466" w:rsidRPr="00AC7466">
        <w:rPr>
          <w:rFonts w:ascii="Times New Roman" w:hAnsi="Times New Roman" w:cs="Times New Roman"/>
        </w:rPr>
        <w:t>химически</w:t>
      </w:r>
      <w:r w:rsidR="00AC7466">
        <w:rPr>
          <w:rFonts w:ascii="Times New Roman" w:hAnsi="Times New Roman" w:cs="Times New Roman"/>
        </w:rPr>
        <w:t>е</w:t>
      </w:r>
      <w:r w:rsidR="00AC7466" w:rsidRPr="00AC7466">
        <w:rPr>
          <w:rFonts w:ascii="Times New Roman" w:hAnsi="Times New Roman" w:cs="Times New Roman"/>
        </w:rPr>
        <w:t xml:space="preserve"> свойств</w:t>
      </w:r>
      <w:r w:rsidR="00AC7466">
        <w:rPr>
          <w:rFonts w:ascii="Times New Roman" w:hAnsi="Times New Roman" w:cs="Times New Roman"/>
        </w:rPr>
        <w:t>а</w:t>
      </w:r>
      <w:r w:rsidR="00AC7466" w:rsidRPr="00AC7466">
        <w:rPr>
          <w:rFonts w:ascii="Times New Roman" w:hAnsi="Times New Roman" w:cs="Times New Roman"/>
        </w:rPr>
        <w:t xml:space="preserve"> заполнителей</w:t>
      </w:r>
      <w:r w:rsidR="00502F37">
        <w:rPr>
          <w:rFonts w:ascii="Times New Roman" w:hAnsi="Times New Roman" w:cs="Times New Roman"/>
        </w:rPr>
        <w:t xml:space="preserve">, </w:t>
      </w:r>
      <w:r w:rsidR="00AC7466" w:rsidRPr="00AC7466">
        <w:rPr>
          <w:rFonts w:ascii="Times New Roman" w:hAnsi="Times New Roman" w:cs="Times New Roman"/>
        </w:rPr>
        <w:t>определени</w:t>
      </w:r>
      <w:r w:rsidR="00AC7466">
        <w:rPr>
          <w:rFonts w:ascii="Times New Roman" w:hAnsi="Times New Roman" w:cs="Times New Roman"/>
        </w:rPr>
        <w:t>е</w:t>
      </w:r>
      <w:r w:rsidR="00AC7466" w:rsidRPr="00AC7466">
        <w:rPr>
          <w:rFonts w:ascii="Times New Roman" w:hAnsi="Times New Roman" w:cs="Times New Roman"/>
        </w:rPr>
        <w:t xml:space="preserve"> </w:t>
      </w:r>
      <w:proofErr w:type="spellStart"/>
      <w:r w:rsidR="00AC7466" w:rsidRPr="00AC7466">
        <w:rPr>
          <w:rFonts w:ascii="Times New Roman" w:hAnsi="Times New Roman" w:cs="Times New Roman"/>
        </w:rPr>
        <w:t>кислоторастворимых</w:t>
      </w:r>
      <w:proofErr w:type="spellEnd"/>
      <w:r w:rsidR="00AC7466" w:rsidRPr="00AC7466">
        <w:rPr>
          <w:rFonts w:ascii="Times New Roman" w:hAnsi="Times New Roman" w:cs="Times New Roman"/>
        </w:rPr>
        <w:t xml:space="preserve"> хлористых солей</w:t>
      </w:r>
      <w:r w:rsidR="00502F37" w:rsidRPr="00502F37">
        <w:rPr>
          <w:rFonts w:ascii="Times New Roman" w:hAnsi="Times New Roman" w:cs="Times New Roman"/>
        </w:rPr>
        <w:t>,</w:t>
      </w:r>
      <w:r w:rsidR="00502F37">
        <w:rPr>
          <w:rFonts w:ascii="Times New Roman" w:hAnsi="Times New Roman" w:cs="Times New Roman"/>
        </w:rPr>
        <w:t xml:space="preserve"> </w:t>
      </w:r>
      <w:r w:rsidR="00941180" w:rsidRPr="00AA4110">
        <w:rPr>
          <w:rFonts w:ascii="Times New Roman" w:eastAsia="Times New Roman" w:hAnsi="Times New Roman" w:cs="Times New Roman"/>
          <w:color w:val="auto"/>
        </w:rPr>
        <w:t>переработанные заполнители</w:t>
      </w:r>
      <w:r w:rsidR="00502F37">
        <w:rPr>
          <w:rFonts w:ascii="Times New Roman" w:hAnsi="Times New Roman" w:cs="Times New Roman"/>
        </w:rPr>
        <w:t>.</w:t>
      </w:r>
    </w:p>
    <w:p w:rsidR="00AD6EBF" w:rsidRPr="0089377E" w:rsidRDefault="00AD6EBF" w:rsidP="00AD6EBF">
      <w:pPr>
        <w:pBdr>
          <w:bottom w:val="single" w:sz="4" w:space="1" w:color="auto"/>
        </w:pBdr>
        <w:jc w:val="both"/>
        <w:rPr>
          <w:rFonts w:ascii="Times New Roman" w:hAnsi="Times New Roman" w:cs="Times New Roman"/>
        </w:rPr>
      </w:pPr>
    </w:p>
    <w:p w:rsidR="00395AFC" w:rsidRPr="0089377E" w:rsidRDefault="00AD6EBF" w:rsidP="00AD6EBF">
      <w:pPr>
        <w:jc w:val="both"/>
        <w:rPr>
          <w:rFonts w:ascii="Times New Roman" w:hAnsi="Times New Roman" w:cs="Times New Roman"/>
          <w:b/>
        </w:rPr>
      </w:pPr>
      <w:r w:rsidRPr="0089377E">
        <w:rPr>
          <w:rFonts w:ascii="Times New Roman" w:hAnsi="Times New Roman" w:cs="Times New Roman"/>
          <w:b/>
        </w:rPr>
        <w:lastRenderedPageBreak/>
        <w:t xml:space="preserve">                                                           </w:t>
      </w:r>
      <w:r w:rsidR="00AD2980" w:rsidRPr="0089377E">
        <w:rPr>
          <w:rFonts w:ascii="Times New Roman" w:hAnsi="Times New Roman" w:cs="Times New Roman"/>
          <w:b/>
        </w:rPr>
        <w:t xml:space="preserve">                                                   </w:t>
      </w:r>
      <w:r w:rsidR="004929E9" w:rsidRPr="0089377E">
        <w:rPr>
          <w:rFonts w:ascii="Times New Roman" w:hAnsi="Times New Roman" w:cs="Times New Roman"/>
          <w:b/>
        </w:rPr>
        <w:t xml:space="preserve"> </w:t>
      </w:r>
    </w:p>
    <w:p w:rsidR="00395AFC" w:rsidRPr="0089377E" w:rsidRDefault="00395AFC" w:rsidP="00395AFC">
      <w:pPr>
        <w:pBdr>
          <w:bottom w:val="single" w:sz="4" w:space="1" w:color="auto"/>
        </w:pBdr>
        <w:jc w:val="both"/>
        <w:rPr>
          <w:rFonts w:ascii="Times New Roman" w:hAnsi="Times New Roman" w:cs="Times New Roman"/>
        </w:rPr>
      </w:pPr>
    </w:p>
    <w:p w:rsidR="00395AFC" w:rsidRPr="0089377E" w:rsidRDefault="00395AFC" w:rsidP="00395AFC">
      <w:pPr>
        <w:jc w:val="both"/>
        <w:rPr>
          <w:rFonts w:ascii="Times New Roman" w:hAnsi="Times New Roman" w:cs="Times New Roman"/>
          <w:b/>
        </w:rPr>
      </w:pPr>
      <w:r w:rsidRPr="0089377E">
        <w:rPr>
          <w:rFonts w:ascii="Times New Roman" w:hAnsi="Times New Roman" w:cs="Times New Roman"/>
          <w:b/>
        </w:rPr>
        <w:t xml:space="preserve">                                                                        </w:t>
      </w:r>
      <w:r w:rsidR="009D6B1F">
        <w:rPr>
          <w:rFonts w:ascii="Times New Roman" w:hAnsi="Times New Roman" w:cs="Times New Roman"/>
          <w:b/>
        </w:rPr>
        <w:t xml:space="preserve">                    </w:t>
      </w:r>
      <w:r w:rsidRPr="0089377E">
        <w:rPr>
          <w:rFonts w:ascii="Times New Roman" w:hAnsi="Times New Roman" w:cs="Times New Roman"/>
          <w:b/>
        </w:rPr>
        <w:t xml:space="preserve">                         </w:t>
      </w:r>
      <w:r w:rsidR="003E5EF7" w:rsidRPr="0089377E">
        <w:rPr>
          <w:rFonts w:ascii="Times New Roman" w:hAnsi="Times New Roman" w:cs="Times New Roman"/>
          <w:b/>
        </w:rPr>
        <w:t xml:space="preserve">МКС </w:t>
      </w:r>
      <w:r w:rsidR="003E5EF7" w:rsidRPr="003E5EF7">
        <w:rPr>
          <w:rFonts w:ascii="Times New Roman" w:hAnsi="Times New Roman" w:cs="Times New Roman"/>
          <w:b/>
        </w:rPr>
        <w:t xml:space="preserve">91.100.15  </w:t>
      </w:r>
      <w:r w:rsidR="003E5EF7" w:rsidRPr="001E7AF3">
        <w:rPr>
          <w:rFonts w:ascii="Times New Roman" w:hAnsi="Times New Roman" w:cs="Times New Roman"/>
          <w:b/>
        </w:rPr>
        <w:t>(IDT)</w:t>
      </w:r>
    </w:p>
    <w:p w:rsidR="00395AFC" w:rsidRPr="0089377E" w:rsidRDefault="00395AFC" w:rsidP="00395AFC">
      <w:pPr>
        <w:ind w:firstLine="709"/>
        <w:jc w:val="both"/>
        <w:rPr>
          <w:rFonts w:ascii="Times New Roman" w:hAnsi="Times New Roman" w:cs="Times New Roman"/>
        </w:rPr>
      </w:pPr>
    </w:p>
    <w:p w:rsidR="00395AFC" w:rsidRPr="0089377E" w:rsidRDefault="00395AFC" w:rsidP="00395AFC">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941180" w:rsidRPr="00941180">
        <w:rPr>
          <w:rFonts w:ascii="Times New Roman" w:hAnsi="Times New Roman" w:cs="Times New Roman"/>
        </w:rPr>
        <w:t>заполнители,</w:t>
      </w:r>
      <w:r w:rsidR="00941180">
        <w:rPr>
          <w:rFonts w:ascii="Times New Roman" w:hAnsi="Times New Roman" w:cs="Times New Roman"/>
        </w:rPr>
        <w:t xml:space="preserve"> </w:t>
      </w:r>
      <w:r w:rsidR="00941180" w:rsidRPr="00941180">
        <w:rPr>
          <w:rFonts w:ascii="Times New Roman" w:hAnsi="Times New Roman" w:cs="Times New Roman"/>
        </w:rPr>
        <w:t xml:space="preserve">химические свойства заполнителей, определение </w:t>
      </w:r>
      <w:proofErr w:type="spellStart"/>
      <w:r w:rsidR="00941180" w:rsidRPr="00941180">
        <w:rPr>
          <w:rFonts w:ascii="Times New Roman" w:hAnsi="Times New Roman" w:cs="Times New Roman"/>
        </w:rPr>
        <w:t>кислоторастворимых</w:t>
      </w:r>
      <w:proofErr w:type="spellEnd"/>
      <w:r w:rsidR="00941180" w:rsidRPr="00941180">
        <w:rPr>
          <w:rFonts w:ascii="Times New Roman" w:hAnsi="Times New Roman" w:cs="Times New Roman"/>
        </w:rPr>
        <w:t xml:space="preserve"> хлористых солей, переработанные заполнители.</w:t>
      </w:r>
    </w:p>
    <w:p w:rsidR="00395AFC" w:rsidRPr="0089377E" w:rsidRDefault="00395AFC" w:rsidP="00395AFC">
      <w:pPr>
        <w:pBdr>
          <w:bottom w:val="single" w:sz="4" w:space="1" w:color="auto"/>
        </w:pBdr>
        <w:jc w:val="both"/>
        <w:rPr>
          <w:rFonts w:ascii="Times New Roman" w:hAnsi="Times New Roman" w:cs="Times New Roman"/>
        </w:rPr>
      </w:pPr>
    </w:p>
    <w:p w:rsidR="00395AFC" w:rsidRPr="0089377E" w:rsidRDefault="00395AFC" w:rsidP="00395AFC">
      <w:pPr>
        <w:jc w:val="both"/>
        <w:rPr>
          <w:rFonts w:ascii="Times New Roman" w:hAnsi="Times New Roman" w:cs="Times New Roman"/>
          <w:b/>
        </w:rPr>
      </w:pPr>
      <w:r w:rsidRPr="0089377E">
        <w:rPr>
          <w:rFonts w:ascii="Times New Roman" w:hAnsi="Times New Roman" w:cs="Times New Roman"/>
          <w:b/>
        </w:rPr>
        <w:t xml:space="preserve">                                                                                                               </w:t>
      </w:r>
    </w:p>
    <w:p w:rsidR="00AD6EBF" w:rsidRPr="0089377E" w:rsidRDefault="00AD6EBF" w:rsidP="00AD6EBF">
      <w:pPr>
        <w:widowControl/>
        <w:autoSpaceDE w:val="0"/>
        <w:autoSpaceDN w:val="0"/>
        <w:adjustRightInd w:val="0"/>
        <w:jc w:val="center"/>
        <w:rPr>
          <w:rFonts w:ascii="Times New Roman" w:eastAsia="Arial Unicode MS" w:hAnsi="Times New Roman" w:cs="Times New Roman"/>
          <w:spacing w:val="10"/>
          <w:lang w:eastAsia="en-US"/>
        </w:rPr>
      </w:pPr>
    </w:p>
    <w:p w:rsidR="00362928" w:rsidRPr="00F81390" w:rsidRDefault="00362928" w:rsidP="00362928">
      <w:pPr>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РАЗРАБОТЧИК</w:t>
      </w:r>
    </w:p>
    <w:p w:rsidR="00362928" w:rsidRPr="00F81390" w:rsidRDefault="00362928" w:rsidP="00362928">
      <w:pPr>
        <w:autoSpaceDE w:val="0"/>
        <w:autoSpaceDN w:val="0"/>
        <w:adjustRightInd w:val="0"/>
        <w:ind w:firstLine="567"/>
        <w:jc w:val="both"/>
        <w:rPr>
          <w:rFonts w:ascii="Times New Roman" w:eastAsia="Calibri" w:hAnsi="Times New Roman" w:cs="Times New Roman"/>
          <w:color w:val="auto"/>
          <w:lang w:eastAsia="en-US"/>
        </w:rPr>
      </w:pPr>
      <w:r w:rsidRPr="00F81390">
        <w:rPr>
          <w:rFonts w:ascii="Times New Roman" w:eastAsia="Calibri" w:hAnsi="Times New Roman" w:cs="Times New Roman"/>
          <w:color w:val="auto"/>
          <w:lang w:eastAsia="en-US"/>
        </w:rPr>
        <w:t>РГП «Казахстанский институт стандартизации и метрологии»</w:t>
      </w:r>
    </w:p>
    <w:p w:rsidR="00362928" w:rsidRPr="00F81390" w:rsidRDefault="00362928" w:rsidP="00362928">
      <w:pPr>
        <w:autoSpaceDE w:val="0"/>
        <w:autoSpaceDN w:val="0"/>
        <w:adjustRightInd w:val="0"/>
        <w:ind w:firstLine="567"/>
        <w:jc w:val="both"/>
        <w:rPr>
          <w:rFonts w:ascii="Times New Roman" w:eastAsia="Calibri" w:hAnsi="Times New Roman" w:cs="Times New Roman"/>
          <w:color w:val="auto"/>
          <w:lang w:eastAsia="en-US"/>
        </w:rPr>
      </w:pPr>
    </w:p>
    <w:p w:rsidR="00362928" w:rsidRPr="00F81390" w:rsidRDefault="00362928" w:rsidP="00362928">
      <w:pPr>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Заместитель</w:t>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 xml:space="preserve">генерального директора </w:t>
      </w:r>
      <w:r w:rsidR="00E064A3">
        <w:rPr>
          <w:rFonts w:ascii="Times New Roman" w:eastAsia="Calibri" w:hAnsi="Times New Roman" w:cs="Times New Roman"/>
          <w:b/>
          <w:color w:val="auto"/>
          <w:lang w:eastAsia="en-US"/>
        </w:rPr>
        <w:tab/>
      </w:r>
      <w:r w:rsidRPr="00F81390">
        <w:rPr>
          <w:rFonts w:ascii="Times New Roman" w:eastAsia="Calibri" w:hAnsi="Times New Roman" w:cs="Times New Roman"/>
          <w:b/>
          <w:color w:val="auto"/>
          <w:lang w:eastAsia="en-US"/>
        </w:rPr>
        <w:tab/>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p>
    <w:p w:rsidR="00362928"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Руководитель Департамента разработки НТД</w:t>
      </w:r>
      <w:r w:rsidR="00E064A3">
        <w:rPr>
          <w:rFonts w:ascii="Times New Roman" w:eastAsia="Calibri" w:hAnsi="Times New Roman" w:cs="Times New Roman"/>
          <w:b/>
          <w:color w:val="auto"/>
          <w:lang w:eastAsia="en-US"/>
        </w:rPr>
        <w:tab/>
      </w:r>
      <w:r w:rsidRPr="00F81390">
        <w:rPr>
          <w:rFonts w:ascii="Times New Roman" w:eastAsia="Calibri" w:hAnsi="Times New Roman" w:cs="Times New Roman"/>
          <w:b/>
          <w:color w:val="auto"/>
          <w:lang w:eastAsia="en-US"/>
        </w:rPr>
        <w:tab/>
      </w:r>
    </w:p>
    <w:p w:rsidR="005F6DC0" w:rsidRPr="00F81390" w:rsidRDefault="005F6DC0"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val="kk-KZ" w:eastAsia="en-US"/>
        </w:rPr>
      </w:pPr>
      <w:r w:rsidRPr="00F81390">
        <w:rPr>
          <w:rFonts w:ascii="Times New Roman" w:eastAsia="Calibri" w:hAnsi="Times New Roman" w:cs="Times New Roman"/>
          <w:b/>
          <w:color w:val="auto"/>
          <w:lang w:eastAsia="en-US"/>
        </w:rPr>
        <w:t xml:space="preserve">Эксперт по стандартизации </w:t>
      </w:r>
      <w:r w:rsidRPr="00F81390">
        <w:rPr>
          <w:rFonts w:ascii="Times New Roman" w:eastAsia="Calibri" w:hAnsi="Times New Roman" w:cs="Times New Roman"/>
          <w:b/>
          <w:color w:val="auto"/>
          <w:lang w:eastAsia="en-US"/>
        </w:rPr>
        <w:tab/>
      </w:r>
      <w:r w:rsidR="00E064A3">
        <w:rPr>
          <w:rFonts w:ascii="Times New Roman" w:eastAsia="Calibri" w:hAnsi="Times New Roman" w:cs="Times New Roman"/>
          <w:b/>
          <w:color w:val="auto"/>
          <w:lang w:eastAsia="en-US"/>
        </w:rPr>
        <w:tab/>
      </w:r>
      <w:r>
        <w:rPr>
          <w:rFonts w:ascii="Times New Roman" w:eastAsia="Calibri" w:hAnsi="Times New Roman" w:cs="Times New Roman"/>
          <w:b/>
          <w:color w:val="auto"/>
          <w:lang w:eastAsia="en-US"/>
        </w:rPr>
        <w:t xml:space="preserve"> </w:t>
      </w:r>
    </w:p>
    <w:p w:rsidR="00362928" w:rsidRPr="00F81390" w:rsidRDefault="00362928" w:rsidP="00362928">
      <w:pPr>
        <w:tabs>
          <w:tab w:val="left" w:pos="6379"/>
        </w:tabs>
        <w:ind w:firstLine="567"/>
        <w:jc w:val="both"/>
        <w:rPr>
          <w:rFonts w:ascii="Times New Roman" w:hAnsi="Times New Roman" w:cs="Times New Roman"/>
          <w:b/>
          <w:color w:val="auto"/>
        </w:rPr>
      </w:pPr>
      <w:r w:rsidRPr="00F81390">
        <w:rPr>
          <w:rFonts w:ascii="Times New Roman" w:hAnsi="Times New Roman" w:cs="Times New Roman"/>
          <w:b/>
        </w:rPr>
        <w:tab/>
      </w:r>
      <w:r w:rsidRPr="00F81390">
        <w:rPr>
          <w:rFonts w:ascii="Times New Roman" w:hAnsi="Times New Roman" w:cs="Times New Roman"/>
          <w:b/>
        </w:rPr>
        <w:tab/>
      </w:r>
    </w:p>
    <w:p w:rsidR="00427B65" w:rsidRPr="0089377E" w:rsidRDefault="00427B65" w:rsidP="00427B65">
      <w:pPr>
        <w:widowControl/>
        <w:spacing w:after="120" w:line="360" w:lineRule="auto"/>
        <w:ind w:left="283"/>
        <w:rPr>
          <w:rFonts w:ascii="Times New Roman" w:eastAsia="MS Mincho" w:hAnsi="Times New Roman" w:cs="Times New Roman"/>
          <w:color w:val="auto"/>
          <w:lang w:eastAsia="ja-JP"/>
        </w:rPr>
      </w:pPr>
    </w:p>
    <w:p w:rsidR="00AD6EBF" w:rsidRPr="0089377E" w:rsidRDefault="00AD6EBF" w:rsidP="00427B65">
      <w:pPr>
        <w:ind w:firstLine="567"/>
        <w:rPr>
          <w:rFonts w:ascii="Times New Roman" w:eastAsia="Times New Roman" w:hAnsi="Times New Roman" w:cs="Times New Roman"/>
          <w:b/>
          <w:color w:val="auto"/>
        </w:rPr>
      </w:pPr>
    </w:p>
    <w:p w:rsidR="00AD6EBF" w:rsidRPr="0089377E" w:rsidRDefault="00AD6EBF" w:rsidP="00427B65">
      <w:pPr>
        <w:ind w:firstLine="567"/>
        <w:rPr>
          <w:rFonts w:ascii="Times New Roman" w:eastAsia="Times New Roman" w:hAnsi="Times New Roman" w:cs="Times New Roman"/>
          <w:b/>
          <w:color w:val="auto"/>
        </w:rPr>
      </w:pPr>
    </w:p>
    <w:sectPr w:rsidR="00AD6EBF" w:rsidRPr="0089377E" w:rsidSect="00A40F79">
      <w:headerReference w:type="even" r:id="rId8"/>
      <w:headerReference w:type="default" r:id="rId9"/>
      <w:footerReference w:type="even" r:id="rId10"/>
      <w:footerReference w:type="default" r:id="rId11"/>
      <w:headerReference w:type="first" r:id="rId12"/>
      <w:footerReference w:type="first" r:id="rId13"/>
      <w:type w:val="continuous"/>
      <w:pgSz w:w="11909" w:h="16838"/>
      <w:pgMar w:top="1418" w:right="1418" w:bottom="1418" w:left="1134" w:header="1021" w:footer="1021"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367E5" w:rsidRDefault="00C367E5" w:rsidP="00C501EF">
      <w:r>
        <w:separator/>
      </w:r>
    </w:p>
  </w:endnote>
  <w:endnote w:type="continuationSeparator" w:id="0">
    <w:p w:rsidR="00C367E5" w:rsidRDefault="00C367E5"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584643"/>
      <w:docPartObj>
        <w:docPartGallery w:val="Page Numbers (Bottom of Page)"/>
        <w:docPartUnique/>
      </w:docPartObj>
    </w:sdtPr>
    <w:sdtContent>
      <w:p w:rsidR="00AC7942" w:rsidRDefault="00AC7942">
        <w:pPr>
          <w:pStyle w:val="ad"/>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0730DD">
          <w:rPr>
            <w:rFonts w:ascii="Times New Roman" w:hAnsi="Times New Roman" w:cs="Times New Roman"/>
            <w:noProof/>
            <w:sz w:val="24"/>
            <w:szCs w:val="24"/>
          </w:rPr>
          <w:t>8</w:t>
        </w:r>
        <w:r w:rsidRPr="00EB7749">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781295"/>
      <w:docPartObj>
        <w:docPartGallery w:val="Page Numbers (Bottom of Page)"/>
        <w:docPartUnique/>
      </w:docPartObj>
    </w:sdtPr>
    <w:sdtEndPr>
      <w:rPr>
        <w:rFonts w:ascii="Times New Roman" w:hAnsi="Times New Roman" w:cs="Times New Roman"/>
        <w:sz w:val="24"/>
        <w:szCs w:val="24"/>
      </w:rPr>
    </w:sdtEndPr>
    <w:sdtContent>
      <w:p w:rsidR="00AC7942" w:rsidRPr="003E1CC3" w:rsidRDefault="00AC7942" w:rsidP="003E1CC3">
        <w:pPr>
          <w:pStyle w:val="ad"/>
          <w:jc w:val="right"/>
          <w:rPr>
            <w:rFonts w:ascii="Times New Roman" w:hAnsi="Times New Roman" w:cs="Times New Roman"/>
            <w:sz w:val="24"/>
            <w:szCs w:val="24"/>
          </w:rPr>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0730DD">
          <w:rPr>
            <w:rFonts w:ascii="Times New Roman" w:hAnsi="Times New Roman" w:cs="Times New Roman"/>
            <w:noProof/>
            <w:sz w:val="24"/>
            <w:szCs w:val="24"/>
          </w:rPr>
          <w:t>9</w:t>
        </w:r>
        <w:r w:rsidRPr="00EB7749">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40F79" w:rsidRPr="00A40F79" w:rsidRDefault="00A40F79" w:rsidP="00A40F79">
    <w:pPr>
      <w:pStyle w:val="ad"/>
      <w:pBdr>
        <w:top w:val="single" w:sz="18" w:space="1" w:color="auto"/>
      </w:pBdr>
      <w:tabs>
        <w:tab w:val="right" w:pos="9631"/>
      </w:tabs>
      <w:spacing w:before="40"/>
      <w:ind w:firstLine="567"/>
      <w:jc w:val="both"/>
      <w:rPr>
        <w:rFonts w:ascii="Times New Roman" w:hAnsi="Times New Roman"/>
        <w:sz w:val="24"/>
        <w:szCs w:val="24"/>
      </w:rPr>
    </w:pPr>
    <w:r w:rsidRPr="00A40F79">
      <w:rPr>
        <w:rFonts w:ascii="Times New Roman" w:hAnsi="Times New Roman"/>
        <w:b/>
        <w:i/>
        <w:sz w:val="24"/>
        <w:szCs w:val="24"/>
      </w:rPr>
      <w:t>Проект, редакция 1</w:t>
    </w:r>
    <w:r w:rsidRPr="00A40F79">
      <w:rPr>
        <w:rFonts w:ascii="Times New Roman" w:hAnsi="Times New Roman"/>
        <w:i/>
        <w:sz w:val="24"/>
        <w:szCs w:val="24"/>
      </w:rPr>
      <w:t xml:space="preserve">  </w:t>
    </w:r>
    <w:r w:rsidRPr="00A40F79">
      <w:rPr>
        <w:rFonts w:ascii="Times New Roman" w:hAnsi="Times New Roman"/>
        <w:sz w:val="24"/>
        <w:szCs w:val="24"/>
      </w:rPr>
      <w:t xml:space="preserve">   </w:t>
    </w:r>
    <w:r>
      <w:rPr>
        <w:rFonts w:ascii="Times New Roman" w:hAnsi="Times New Roman"/>
        <w:sz w:val="24"/>
        <w:szCs w:val="24"/>
      </w:rPr>
      <w:t xml:space="preserve">  </w:t>
    </w:r>
    <w:r w:rsidRPr="00A40F79">
      <w:rPr>
        <w:rFonts w:ascii="Times New Roman" w:hAnsi="Times New Roman"/>
        <w:sz w:val="24"/>
        <w:szCs w:val="24"/>
      </w:rPr>
      <w:t xml:space="preserve">                                                                                                      1</w:t>
    </w:r>
  </w:p>
  <w:p w:rsidR="00A40F79" w:rsidRDefault="00A40F7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367E5" w:rsidRDefault="00C367E5" w:rsidP="00C501EF">
      <w:r>
        <w:separator/>
      </w:r>
    </w:p>
  </w:footnote>
  <w:footnote w:type="continuationSeparator" w:id="0">
    <w:p w:rsidR="00C367E5" w:rsidRDefault="00C367E5" w:rsidP="00C5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C7942" w:rsidRPr="000300A8" w:rsidRDefault="00AC7942" w:rsidP="000300A8">
    <w:pPr>
      <w:widowControl/>
      <w:tabs>
        <w:tab w:val="center" w:pos="4677"/>
        <w:tab w:val="right" w:pos="9355"/>
      </w:tabs>
      <w:rPr>
        <w:rFonts w:ascii="Times New Roman" w:eastAsia="Calibri" w:hAnsi="Times New Roman" w:cs="Times New Roman"/>
        <w:b/>
        <w:color w:val="auto"/>
        <w:lang w:eastAsia="en-US"/>
      </w:rPr>
    </w:pPr>
    <w:r w:rsidRPr="000300A8">
      <w:rPr>
        <w:rFonts w:ascii="Times New Roman" w:eastAsia="Calibri" w:hAnsi="Times New Roman" w:cs="Times New Roman"/>
        <w:b/>
        <w:color w:val="auto"/>
        <w:lang w:eastAsia="en-US"/>
      </w:rPr>
      <w:t xml:space="preserve">СТ РК </w:t>
    </w:r>
    <w:r w:rsidR="00FD5FF7">
      <w:rPr>
        <w:rFonts w:ascii="Times New Roman" w:eastAsia="Calibri" w:hAnsi="Times New Roman" w:cs="Times New Roman"/>
        <w:b/>
        <w:color w:val="auto"/>
        <w:lang w:val="en-US" w:eastAsia="en-US"/>
      </w:rPr>
      <w:t>EN</w:t>
    </w:r>
    <w:r w:rsidR="00E529AF">
      <w:rPr>
        <w:rFonts w:ascii="Times New Roman" w:eastAsia="Calibri" w:hAnsi="Times New Roman" w:cs="Times New Roman"/>
        <w:b/>
        <w:color w:val="auto"/>
        <w:lang w:eastAsia="en-US"/>
      </w:rPr>
      <w:t xml:space="preserve"> 1</w:t>
    </w:r>
    <w:r w:rsidR="00E122C2">
      <w:rPr>
        <w:rFonts w:ascii="Times New Roman" w:eastAsia="Calibri" w:hAnsi="Times New Roman" w:cs="Times New Roman"/>
        <w:b/>
        <w:color w:val="auto"/>
        <w:lang w:eastAsia="en-US"/>
      </w:rPr>
      <w:t>744-5</w:t>
    </w:r>
  </w:p>
  <w:p w:rsidR="00AC7942" w:rsidRPr="006124E8" w:rsidRDefault="00AC7942" w:rsidP="000300A8">
    <w:pPr>
      <w:pStyle w:val="af"/>
      <w:tabs>
        <w:tab w:val="clear" w:pos="4677"/>
        <w:tab w:val="center" w:pos="142"/>
      </w:tabs>
    </w:pPr>
    <w:r w:rsidRPr="00714A5F">
      <w:rPr>
        <w:i/>
      </w:rPr>
      <w:t xml:space="preserve"> (проект, </w:t>
    </w:r>
    <w:r w:rsidRPr="00B84D4A">
      <w:rPr>
        <w:i/>
      </w:rPr>
      <w:t>редакция</w:t>
    </w:r>
    <w:r w:rsidR="00B84D4A" w:rsidRPr="00B84D4A">
      <w:rPr>
        <w:i/>
      </w:rPr>
      <w:t xml:space="preserve"> 1</w:t>
    </w:r>
    <w:r w:rsidRPr="00B84D4A">
      <w:rPr>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C7942" w:rsidRPr="000300A8" w:rsidRDefault="00AC7942" w:rsidP="00782E42">
    <w:pPr>
      <w:pStyle w:val="af"/>
      <w:tabs>
        <w:tab w:val="clear" w:pos="4677"/>
        <w:tab w:val="center" w:pos="142"/>
      </w:tabs>
      <w:jc w:val="right"/>
      <w:rPr>
        <w:b/>
      </w:rPr>
    </w:pPr>
    <w:r w:rsidRPr="000300A8">
      <w:rPr>
        <w:b/>
      </w:rPr>
      <w:t xml:space="preserve">СТ РК </w:t>
    </w:r>
    <w:r>
      <w:rPr>
        <w:b/>
        <w:lang w:val="en-US"/>
      </w:rPr>
      <w:t>EN</w:t>
    </w:r>
    <w:r w:rsidRPr="00AC7942">
      <w:rPr>
        <w:b/>
      </w:rPr>
      <w:t xml:space="preserve">  </w:t>
    </w:r>
    <w:r w:rsidR="00B73895" w:rsidRPr="00B73895">
      <w:rPr>
        <w:b/>
      </w:rPr>
      <w:t>1</w:t>
    </w:r>
    <w:r w:rsidR="00E122C2">
      <w:rPr>
        <w:b/>
      </w:rPr>
      <w:t>744-5</w:t>
    </w:r>
    <w:r w:rsidRPr="000300A8">
      <w:rPr>
        <w:b/>
      </w:rPr>
      <w:t xml:space="preserve"> </w:t>
    </w:r>
  </w:p>
  <w:p w:rsidR="00AC7942" w:rsidRPr="006124E8" w:rsidRDefault="00AC7942" w:rsidP="00782E42">
    <w:pPr>
      <w:pStyle w:val="af"/>
      <w:tabs>
        <w:tab w:val="clear" w:pos="4677"/>
        <w:tab w:val="center" w:pos="142"/>
      </w:tabs>
      <w:jc w:val="right"/>
      <w:rPr>
        <w:i/>
      </w:rPr>
    </w:pPr>
    <w:r w:rsidRPr="00714A5F">
      <w:rPr>
        <w:i/>
      </w:rPr>
      <w:t xml:space="preserve">(проект, </w:t>
    </w:r>
    <w:r w:rsidRPr="00B84D4A">
      <w:rPr>
        <w:i/>
      </w:rPr>
      <w:t>редакция</w:t>
    </w:r>
    <w:r w:rsidR="00B84D4A" w:rsidRPr="00B84D4A">
      <w:rPr>
        <w:i/>
      </w:rPr>
      <w:t xml:space="preserve"> 1</w:t>
    </w:r>
    <w:r w:rsidRPr="00B84D4A">
      <w:rPr>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B57B4" w:rsidRPr="000300A8" w:rsidRDefault="004B57B4" w:rsidP="004B57B4">
    <w:pPr>
      <w:widowControl/>
      <w:tabs>
        <w:tab w:val="center" w:pos="4677"/>
        <w:tab w:val="right" w:pos="9355"/>
      </w:tabs>
      <w:jc w:val="right"/>
      <w:rPr>
        <w:rFonts w:ascii="Times New Roman" w:eastAsia="Calibri" w:hAnsi="Times New Roman" w:cs="Times New Roman"/>
        <w:b/>
        <w:color w:val="auto"/>
        <w:lang w:eastAsia="en-US"/>
      </w:rPr>
    </w:pPr>
    <w:r w:rsidRPr="000300A8">
      <w:rPr>
        <w:rFonts w:ascii="Times New Roman" w:eastAsia="Calibri" w:hAnsi="Times New Roman" w:cs="Times New Roman"/>
        <w:b/>
        <w:color w:val="auto"/>
        <w:lang w:eastAsia="en-US"/>
      </w:rPr>
      <w:t xml:space="preserve">СТ РК </w:t>
    </w:r>
    <w:r>
      <w:rPr>
        <w:rFonts w:ascii="Times New Roman" w:eastAsia="Calibri" w:hAnsi="Times New Roman" w:cs="Times New Roman"/>
        <w:b/>
        <w:color w:val="auto"/>
        <w:lang w:val="en-US" w:eastAsia="en-US"/>
      </w:rPr>
      <w:t>EN</w:t>
    </w:r>
    <w:r>
      <w:rPr>
        <w:rFonts w:ascii="Times New Roman" w:eastAsia="Calibri" w:hAnsi="Times New Roman" w:cs="Times New Roman"/>
        <w:b/>
        <w:color w:val="auto"/>
        <w:lang w:eastAsia="en-US"/>
      </w:rPr>
      <w:t xml:space="preserve"> 1744-5</w:t>
    </w:r>
  </w:p>
  <w:p w:rsidR="00A40F79" w:rsidRDefault="004B57B4" w:rsidP="004B57B4">
    <w:pPr>
      <w:pStyle w:val="af"/>
      <w:jc w:val="right"/>
    </w:pPr>
    <w:r w:rsidRPr="00714A5F">
      <w:rPr>
        <w:i/>
      </w:rPr>
      <w:t xml:space="preserve"> (проек</w:t>
    </w:r>
    <w:r w:rsidRPr="00B84D4A">
      <w:rPr>
        <w:i/>
      </w:rPr>
      <w:t>т, редакция</w:t>
    </w:r>
    <w:r w:rsidR="00B84D4A" w:rsidRPr="00B84D4A">
      <w:rPr>
        <w:i/>
      </w:rPr>
      <w:t xml:space="preserve"> 1</w:t>
    </w:r>
    <w:r w:rsidRPr="00B84D4A">
      <w:rPr>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15pt;visibility:visible" o:bullet="t">
        <v:imagedata r:id="rId1" o:title=""/>
      </v:shape>
    </w:pict>
  </w:numPicBullet>
  <w:abstractNum w:abstractNumId="0" w15:restartNumberingAfterBreak="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41849463">
    <w:abstractNumId w:val="0"/>
  </w:num>
  <w:num w:numId="2" w16cid:durableId="1677264139">
    <w:abstractNumId w:val="24"/>
  </w:num>
  <w:num w:numId="3" w16cid:durableId="778715629">
    <w:abstractNumId w:val="6"/>
  </w:num>
  <w:num w:numId="4" w16cid:durableId="1016426490">
    <w:abstractNumId w:val="13"/>
  </w:num>
  <w:num w:numId="5" w16cid:durableId="79182284">
    <w:abstractNumId w:val="50"/>
  </w:num>
  <w:num w:numId="6" w16cid:durableId="375741123">
    <w:abstractNumId w:val="21"/>
  </w:num>
  <w:num w:numId="7" w16cid:durableId="429739967">
    <w:abstractNumId w:val="3"/>
  </w:num>
  <w:num w:numId="8" w16cid:durableId="1603107065">
    <w:abstractNumId w:val="45"/>
  </w:num>
  <w:num w:numId="9" w16cid:durableId="632060955">
    <w:abstractNumId w:val="30"/>
  </w:num>
  <w:num w:numId="10" w16cid:durableId="1235434243">
    <w:abstractNumId w:val="16"/>
  </w:num>
  <w:num w:numId="11" w16cid:durableId="1614946739">
    <w:abstractNumId w:val="43"/>
  </w:num>
  <w:num w:numId="12" w16cid:durableId="589892636">
    <w:abstractNumId w:val="56"/>
  </w:num>
  <w:num w:numId="13" w16cid:durableId="401950055">
    <w:abstractNumId w:val="9"/>
  </w:num>
  <w:num w:numId="14" w16cid:durableId="1968899938">
    <w:abstractNumId w:val="26"/>
  </w:num>
  <w:num w:numId="15" w16cid:durableId="1172716990">
    <w:abstractNumId w:val="46"/>
  </w:num>
  <w:num w:numId="16" w16cid:durableId="400561381">
    <w:abstractNumId w:val="23"/>
  </w:num>
  <w:num w:numId="17" w16cid:durableId="1648777062">
    <w:abstractNumId w:val="25"/>
  </w:num>
  <w:num w:numId="18" w16cid:durableId="1087002206">
    <w:abstractNumId w:val="52"/>
  </w:num>
  <w:num w:numId="19" w16cid:durableId="1893082324">
    <w:abstractNumId w:val="29"/>
  </w:num>
  <w:num w:numId="20" w16cid:durableId="1998218258">
    <w:abstractNumId w:val="33"/>
  </w:num>
  <w:num w:numId="21" w16cid:durableId="562444849">
    <w:abstractNumId w:val="55"/>
  </w:num>
  <w:num w:numId="22" w16cid:durableId="665673362">
    <w:abstractNumId w:val="15"/>
  </w:num>
  <w:num w:numId="23" w16cid:durableId="418334841">
    <w:abstractNumId w:val="35"/>
  </w:num>
  <w:num w:numId="24" w16cid:durableId="2068338845">
    <w:abstractNumId w:val="47"/>
  </w:num>
  <w:num w:numId="25" w16cid:durableId="1744182433">
    <w:abstractNumId w:val="42"/>
  </w:num>
  <w:num w:numId="26" w16cid:durableId="2090035306">
    <w:abstractNumId w:val="20"/>
  </w:num>
  <w:num w:numId="27" w16cid:durableId="1890413906">
    <w:abstractNumId w:val="51"/>
  </w:num>
  <w:num w:numId="28" w16cid:durableId="2085954120">
    <w:abstractNumId w:val="19"/>
  </w:num>
  <w:num w:numId="29" w16cid:durableId="698623836">
    <w:abstractNumId w:val="12"/>
  </w:num>
  <w:num w:numId="30" w16cid:durableId="1596551792">
    <w:abstractNumId w:val="54"/>
  </w:num>
  <w:num w:numId="31" w16cid:durableId="1713647059">
    <w:abstractNumId w:val="22"/>
  </w:num>
  <w:num w:numId="32" w16cid:durableId="1316566607">
    <w:abstractNumId w:val="11"/>
  </w:num>
  <w:num w:numId="33" w16cid:durableId="58863438">
    <w:abstractNumId w:val="57"/>
  </w:num>
  <w:num w:numId="34" w16cid:durableId="1467240548">
    <w:abstractNumId w:val="36"/>
  </w:num>
  <w:num w:numId="35" w16cid:durableId="1021589621">
    <w:abstractNumId w:val="53"/>
  </w:num>
  <w:num w:numId="36" w16cid:durableId="2002653436">
    <w:abstractNumId w:val="48"/>
  </w:num>
  <w:num w:numId="37" w16cid:durableId="653024430">
    <w:abstractNumId w:val="14"/>
  </w:num>
  <w:num w:numId="38" w16cid:durableId="2007979590">
    <w:abstractNumId w:val="18"/>
  </w:num>
  <w:num w:numId="39" w16cid:durableId="126433776">
    <w:abstractNumId w:val="4"/>
  </w:num>
  <w:num w:numId="40" w16cid:durableId="1557744683">
    <w:abstractNumId w:val="28"/>
  </w:num>
  <w:num w:numId="41" w16cid:durableId="596644658">
    <w:abstractNumId w:val="38"/>
  </w:num>
  <w:num w:numId="42" w16cid:durableId="1845242317">
    <w:abstractNumId w:val="17"/>
  </w:num>
  <w:num w:numId="43" w16cid:durableId="731927389">
    <w:abstractNumId w:val="10"/>
  </w:num>
  <w:num w:numId="44" w16cid:durableId="215094154">
    <w:abstractNumId w:val="7"/>
  </w:num>
  <w:num w:numId="45" w16cid:durableId="1406487092">
    <w:abstractNumId w:val="8"/>
  </w:num>
  <w:num w:numId="46" w16cid:durableId="505249597">
    <w:abstractNumId w:val="49"/>
  </w:num>
  <w:num w:numId="47" w16cid:durableId="498694944">
    <w:abstractNumId w:val="37"/>
  </w:num>
  <w:num w:numId="48" w16cid:durableId="515659979">
    <w:abstractNumId w:val="2"/>
  </w:num>
  <w:num w:numId="49" w16cid:durableId="294024375">
    <w:abstractNumId w:val="44"/>
  </w:num>
  <w:num w:numId="50" w16cid:durableId="1062219332">
    <w:abstractNumId w:val="5"/>
  </w:num>
  <w:num w:numId="51" w16cid:durableId="1798833867">
    <w:abstractNumId w:val="31"/>
  </w:num>
  <w:num w:numId="52" w16cid:durableId="2122990159">
    <w:abstractNumId w:val="1"/>
  </w:num>
  <w:num w:numId="53" w16cid:durableId="1554922901">
    <w:abstractNumId w:val="27"/>
  </w:num>
  <w:num w:numId="54" w16cid:durableId="1693803973">
    <w:abstractNumId w:val="41"/>
  </w:num>
  <w:num w:numId="55" w16cid:durableId="1995135456">
    <w:abstractNumId w:val="34"/>
  </w:num>
  <w:num w:numId="56" w16cid:durableId="1838615591">
    <w:abstractNumId w:val="40"/>
  </w:num>
  <w:num w:numId="57" w16cid:durableId="1495564276">
    <w:abstractNumId w:val="32"/>
  </w:num>
  <w:num w:numId="58" w16cid:durableId="33122268">
    <w:abstractNumId w:val="3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5670"/>
    <w:rsid w:val="00006FC3"/>
    <w:rsid w:val="00012049"/>
    <w:rsid w:val="00016DB0"/>
    <w:rsid w:val="00023CF5"/>
    <w:rsid w:val="000300A8"/>
    <w:rsid w:val="00032531"/>
    <w:rsid w:val="00033612"/>
    <w:rsid w:val="00035DFB"/>
    <w:rsid w:val="00035E47"/>
    <w:rsid w:val="00043BCC"/>
    <w:rsid w:val="00045899"/>
    <w:rsid w:val="0004624C"/>
    <w:rsid w:val="000542BF"/>
    <w:rsid w:val="000624F6"/>
    <w:rsid w:val="00065541"/>
    <w:rsid w:val="00067F53"/>
    <w:rsid w:val="000730DD"/>
    <w:rsid w:val="00074ED2"/>
    <w:rsid w:val="00075A26"/>
    <w:rsid w:val="000762D9"/>
    <w:rsid w:val="0007698D"/>
    <w:rsid w:val="00077763"/>
    <w:rsid w:val="000834C9"/>
    <w:rsid w:val="00084557"/>
    <w:rsid w:val="00085135"/>
    <w:rsid w:val="0008732D"/>
    <w:rsid w:val="00087E0D"/>
    <w:rsid w:val="000A17EC"/>
    <w:rsid w:val="000C46D9"/>
    <w:rsid w:val="000C7B3C"/>
    <w:rsid w:val="000E236B"/>
    <w:rsid w:val="000E4BBD"/>
    <w:rsid w:val="000F0339"/>
    <w:rsid w:val="000F4D5F"/>
    <w:rsid w:val="000F5663"/>
    <w:rsid w:val="000F5AAA"/>
    <w:rsid w:val="00115B28"/>
    <w:rsid w:val="00120817"/>
    <w:rsid w:val="00121B70"/>
    <w:rsid w:val="00125748"/>
    <w:rsid w:val="00125E6D"/>
    <w:rsid w:val="001267E9"/>
    <w:rsid w:val="00127F80"/>
    <w:rsid w:val="00131D84"/>
    <w:rsid w:val="00133D8D"/>
    <w:rsid w:val="00135F27"/>
    <w:rsid w:val="00142592"/>
    <w:rsid w:val="001429AF"/>
    <w:rsid w:val="00142EE8"/>
    <w:rsid w:val="001509CA"/>
    <w:rsid w:val="00162E5C"/>
    <w:rsid w:val="00163C1D"/>
    <w:rsid w:val="00167686"/>
    <w:rsid w:val="001841AF"/>
    <w:rsid w:val="00190414"/>
    <w:rsid w:val="001A2AED"/>
    <w:rsid w:val="001A2FF5"/>
    <w:rsid w:val="001A4BF8"/>
    <w:rsid w:val="001A6831"/>
    <w:rsid w:val="001B4719"/>
    <w:rsid w:val="001B49A4"/>
    <w:rsid w:val="001B58FA"/>
    <w:rsid w:val="001C0451"/>
    <w:rsid w:val="001C0D57"/>
    <w:rsid w:val="001C240D"/>
    <w:rsid w:val="001C36FF"/>
    <w:rsid w:val="001C7582"/>
    <w:rsid w:val="001D1080"/>
    <w:rsid w:val="001D5457"/>
    <w:rsid w:val="001D7A02"/>
    <w:rsid w:val="001E0CE8"/>
    <w:rsid w:val="001E1B88"/>
    <w:rsid w:val="001E518E"/>
    <w:rsid w:val="001E5957"/>
    <w:rsid w:val="001E5EC2"/>
    <w:rsid w:val="001E7AF3"/>
    <w:rsid w:val="001F4477"/>
    <w:rsid w:val="001F5F05"/>
    <w:rsid w:val="00205BF0"/>
    <w:rsid w:val="002115D7"/>
    <w:rsid w:val="00211E5E"/>
    <w:rsid w:val="0021328C"/>
    <w:rsid w:val="0021759E"/>
    <w:rsid w:val="00220D11"/>
    <w:rsid w:val="00226FC5"/>
    <w:rsid w:val="0023287E"/>
    <w:rsid w:val="00232B07"/>
    <w:rsid w:val="0023700B"/>
    <w:rsid w:val="002418F1"/>
    <w:rsid w:val="00250777"/>
    <w:rsid w:val="0025348B"/>
    <w:rsid w:val="00266BDB"/>
    <w:rsid w:val="00270BFE"/>
    <w:rsid w:val="00271826"/>
    <w:rsid w:val="00271E59"/>
    <w:rsid w:val="00273E4E"/>
    <w:rsid w:val="00277BA9"/>
    <w:rsid w:val="002815E0"/>
    <w:rsid w:val="0028323C"/>
    <w:rsid w:val="002844D6"/>
    <w:rsid w:val="00291AA6"/>
    <w:rsid w:val="002B5611"/>
    <w:rsid w:val="002C2964"/>
    <w:rsid w:val="002C43B9"/>
    <w:rsid w:val="002D27DF"/>
    <w:rsid w:val="002D5B5A"/>
    <w:rsid w:val="002D758D"/>
    <w:rsid w:val="002E01DE"/>
    <w:rsid w:val="002F09EA"/>
    <w:rsid w:val="002F1BA1"/>
    <w:rsid w:val="002F3D1B"/>
    <w:rsid w:val="002F4C79"/>
    <w:rsid w:val="002F6910"/>
    <w:rsid w:val="002F7352"/>
    <w:rsid w:val="00301948"/>
    <w:rsid w:val="00312803"/>
    <w:rsid w:val="00314DC1"/>
    <w:rsid w:val="00317588"/>
    <w:rsid w:val="0031770F"/>
    <w:rsid w:val="00321357"/>
    <w:rsid w:val="003254DF"/>
    <w:rsid w:val="00327C8A"/>
    <w:rsid w:val="00336102"/>
    <w:rsid w:val="00352FA4"/>
    <w:rsid w:val="0035548E"/>
    <w:rsid w:val="00361CB0"/>
    <w:rsid w:val="0036265E"/>
    <w:rsid w:val="00362928"/>
    <w:rsid w:val="00364E12"/>
    <w:rsid w:val="003658E1"/>
    <w:rsid w:val="003706E0"/>
    <w:rsid w:val="00370C93"/>
    <w:rsid w:val="00370FB0"/>
    <w:rsid w:val="00376E65"/>
    <w:rsid w:val="0037760A"/>
    <w:rsid w:val="00380564"/>
    <w:rsid w:val="00382007"/>
    <w:rsid w:val="00382E46"/>
    <w:rsid w:val="00383CAD"/>
    <w:rsid w:val="00384751"/>
    <w:rsid w:val="00392A9F"/>
    <w:rsid w:val="00395AFC"/>
    <w:rsid w:val="0039761F"/>
    <w:rsid w:val="00397DE6"/>
    <w:rsid w:val="003A1270"/>
    <w:rsid w:val="003A3498"/>
    <w:rsid w:val="003A4A24"/>
    <w:rsid w:val="003A593B"/>
    <w:rsid w:val="003A79A9"/>
    <w:rsid w:val="003B3E06"/>
    <w:rsid w:val="003B6A3B"/>
    <w:rsid w:val="003C0F2B"/>
    <w:rsid w:val="003C48A1"/>
    <w:rsid w:val="003C7BD5"/>
    <w:rsid w:val="003D4254"/>
    <w:rsid w:val="003D540D"/>
    <w:rsid w:val="003E1CC3"/>
    <w:rsid w:val="003E2BFA"/>
    <w:rsid w:val="003E4BD9"/>
    <w:rsid w:val="003E5EF7"/>
    <w:rsid w:val="003F0B84"/>
    <w:rsid w:val="003F4891"/>
    <w:rsid w:val="003F5A8C"/>
    <w:rsid w:val="00401E4E"/>
    <w:rsid w:val="00406F3A"/>
    <w:rsid w:val="00411B05"/>
    <w:rsid w:val="00415571"/>
    <w:rsid w:val="00416BDC"/>
    <w:rsid w:val="00427B65"/>
    <w:rsid w:val="00434000"/>
    <w:rsid w:val="00441A24"/>
    <w:rsid w:val="00455927"/>
    <w:rsid w:val="00457B0B"/>
    <w:rsid w:val="0046118F"/>
    <w:rsid w:val="00463DE4"/>
    <w:rsid w:val="004729F1"/>
    <w:rsid w:val="00472FC6"/>
    <w:rsid w:val="00483180"/>
    <w:rsid w:val="00487BD4"/>
    <w:rsid w:val="0049060E"/>
    <w:rsid w:val="004912B6"/>
    <w:rsid w:val="004929E9"/>
    <w:rsid w:val="004B57B4"/>
    <w:rsid w:val="004C3CDF"/>
    <w:rsid w:val="004C48F3"/>
    <w:rsid w:val="004C79C1"/>
    <w:rsid w:val="004F7A64"/>
    <w:rsid w:val="00500E03"/>
    <w:rsid w:val="00502F37"/>
    <w:rsid w:val="00504BB9"/>
    <w:rsid w:val="00517456"/>
    <w:rsid w:val="005244D3"/>
    <w:rsid w:val="0052776F"/>
    <w:rsid w:val="00527781"/>
    <w:rsid w:val="00534C88"/>
    <w:rsid w:val="0054536E"/>
    <w:rsid w:val="005467B2"/>
    <w:rsid w:val="005511E1"/>
    <w:rsid w:val="00555015"/>
    <w:rsid w:val="00556181"/>
    <w:rsid w:val="00566870"/>
    <w:rsid w:val="00567CDF"/>
    <w:rsid w:val="00567DCB"/>
    <w:rsid w:val="00581981"/>
    <w:rsid w:val="00592744"/>
    <w:rsid w:val="005935C9"/>
    <w:rsid w:val="005A3BED"/>
    <w:rsid w:val="005A7EDF"/>
    <w:rsid w:val="005B5BC2"/>
    <w:rsid w:val="005B60B0"/>
    <w:rsid w:val="005C0691"/>
    <w:rsid w:val="005C1A84"/>
    <w:rsid w:val="005D5F2E"/>
    <w:rsid w:val="005E09F2"/>
    <w:rsid w:val="005E0D71"/>
    <w:rsid w:val="005E0EC3"/>
    <w:rsid w:val="005E169D"/>
    <w:rsid w:val="005E1B32"/>
    <w:rsid w:val="005E55CB"/>
    <w:rsid w:val="005F2221"/>
    <w:rsid w:val="005F3CDA"/>
    <w:rsid w:val="005F51CF"/>
    <w:rsid w:val="005F6DC0"/>
    <w:rsid w:val="005F6FD3"/>
    <w:rsid w:val="005F7837"/>
    <w:rsid w:val="0060099B"/>
    <w:rsid w:val="006124E8"/>
    <w:rsid w:val="00613138"/>
    <w:rsid w:val="006165AF"/>
    <w:rsid w:val="00621CB5"/>
    <w:rsid w:val="006300B2"/>
    <w:rsid w:val="006307E7"/>
    <w:rsid w:val="00632B63"/>
    <w:rsid w:val="006363E8"/>
    <w:rsid w:val="006402AD"/>
    <w:rsid w:val="0064336B"/>
    <w:rsid w:val="00650723"/>
    <w:rsid w:val="006514AB"/>
    <w:rsid w:val="0065336C"/>
    <w:rsid w:val="00662A11"/>
    <w:rsid w:val="006661B5"/>
    <w:rsid w:val="0066740A"/>
    <w:rsid w:val="00675D61"/>
    <w:rsid w:val="00676F9F"/>
    <w:rsid w:val="006804D8"/>
    <w:rsid w:val="00684AED"/>
    <w:rsid w:val="00684C31"/>
    <w:rsid w:val="00687099"/>
    <w:rsid w:val="00687D11"/>
    <w:rsid w:val="00691363"/>
    <w:rsid w:val="00695FE5"/>
    <w:rsid w:val="006A01E2"/>
    <w:rsid w:val="006A47FC"/>
    <w:rsid w:val="006B0953"/>
    <w:rsid w:val="006B14C1"/>
    <w:rsid w:val="006B4F41"/>
    <w:rsid w:val="006B6248"/>
    <w:rsid w:val="006B74E1"/>
    <w:rsid w:val="006C6FAC"/>
    <w:rsid w:val="006C74D4"/>
    <w:rsid w:val="006D229C"/>
    <w:rsid w:val="006E1F83"/>
    <w:rsid w:val="006E280F"/>
    <w:rsid w:val="006E36F6"/>
    <w:rsid w:val="006E5B81"/>
    <w:rsid w:val="006F0D62"/>
    <w:rsid w:val="006F4D2D"/>
    <w:rsid w:val="00702680"/>
    <w:rsid w:val="00703344"/>
    <w:rsid w:val="00714A5F"/>
    <w:rsid w:val="00716297"/>
    <w:rsid w:val="00721D77"/>
    <w:rsid w:val="0072210B"/>
    <w:rsid w:val="00722C3E"/>
    <w:rsid w:val="007236AA"/>
    <w:rsid w:val="0073591D"/>
    <w:rsid w:val="00736A22"/>
    <w:rsid w:val="0075170F"/>
    <w:rsid w:val="007609FE"/>
    <w:rsid w:val="00761B8A"/>
    <w:rsid w:val="00770B45"/>
    <w:rsid w:val="00773086"/>
    <w:rsid w:val="007738D0"/>
    <w:rsid w:val="00776400"/>
    <w:rsid w:val="0077788C"/>
    <w:rsid w:val="00782E42"/>
    <w:rsid w:val="00787962"/>
    <w:rsid w:val="007A7A1C"/>
    <w:rsid w:val="007B6B08"/>
    <w:rsid w:val="007B6B5D"/>
    <w:rsid w:val="007B7276"/>
    <w:rsid w:val="007C330A"/>
    <w:rsid w:val="007C3779"/>
    <w:rsid w:val="007C5C8B"/>
    <w:rsid w:val="007D1604"/>
    <w:rsid w:val="007D28E0"/>
    <w:rsid w:val="007D449D"/>
    <w:rsid w:val="007D5F7D"/>
    <w:rsid w:val="007D6019"/>
    <w:rsid w:val="007E0926"/>
    <w:rsid w:val="007E175D"/>
    <w:rsid w:val="007E17A3"/>
    <w:rsid w:val="007E2E34"/>
    <w:rsid w:val="007F494A"/>
    <w:rsid w:val="008045EE"/>
    <w:rsid w:val="0080478C"/>
    <w:rsid w:val="00827B5B"/>
    <w:rsid w:val="00837C67"/>
    <w:rsid w:val="0085094D"/>
    <w:rsid w:val="00854C25"/>
    <w:rsid w:val="0085532A"/>
    <w:rsid w:val="00860CDB"/>
    <w:rsid w:val="0086166E"/>
    <w:rsid w:val="00866DB6"/>
    <w:rsid w:val="00872B1B"/>
    <w:rsid w:val="00874C0A"/>
    <w:rsid w:val="00877292"/>
    <w:rsid w:val="00883213"/>
    <w:rsid w:val="0089377E"/>
    <w:rsid w:val="008A09C2"/>
    <w:rsid w:val="008A1448"/>
    <w:rsid w:val="008A1610"/>
    <w:rsid w:val="008A2963"/>
    <w:rsid w:val="008A5C0C"/>
    <w:rsid w:val="008B0B90"/>
    <w:rsid w:val="008B11ED"/>
    <w:rsid w:val="008B17CE"/>
    <w:rsid w:val="008D63E6"/>
    <w:rsid w:val="008D765C"/>
    <w:rsid w:val="008E23BE"/>
    <w:rsid w:val="008E2D7B"/>
    <w:rsid w:val="008F3B69"/>
    <w:rsid w:val="008F3E41"/>
    <w:rsid w:val="0090651D"/>
    <w:rsid w:val="00907C0C"/>
    <w:rsid w:val="00915E00"/>
    <w:rsid w:val="00924DAF"/>
    <w:rsid w:val="00932A9F"/>
    <w:rsid w:val="00940C1D"/>
    <w:rsid w:val="00941180"/>
    <w:rsid w:val="009465E2"/>
    <w:rsid w:val="00947111"/>
    <w:rsid w:val="009560D5"/>
    <w:rsid w:val="009561A8"/>
    <w:rsid w:val="00957B59"/>
    <w:rsid w:val="00965D7F"/>
    <w:rsid w:val="00966349"/>
    <w:rsid w:val="009663DB"/>
    <w:rsid w:val="0096667A"/>
    <w:rsid w:val="009669DC"/>
    <w:rsid w:val="00970088"/>
    <w:rsid w:val="0097207D"/>
    <w:rsid w:val="00990FEE"/>
    <w:rsid w:val="009949FF"/>
    <w:rsid w:val="009A3B54"/>
    <w:rsid w:val="009A3E18"/>
    <w:rsid w:val="009B07C3"/>
    <w:rsid w:val="009B1EF2"/>
    <w:rsid w:val="009B51BC"/>
    <w:rsid w:val="009B5996"/>
    <w:rsid w:val="009C027C"/>
    <w:rsid w:val="009C3F1F"/>
    <w:rsid w:val="009C6334"/>
    <w:rsid w:val="009D5B88"/>
    <w:rsid w:val="009D6B1F"/>
    <w:rsid w:val="009E0D42"/>
    <w:rsid w:val="009E2041"/>
    <w:rsid w:val="009F1F3A"/>
    <w:rsid w:val="009F21F0"/>
    <w:rsid w:val="009F37D5"/>
    <w:rsid w:val="00A11262"/>
    <w:rsid w:val="00A11BC0"/>
    <w:rsid w:val="00A161C1"/>
    <w:rsid w:val="00A208BD"/>
    <w:rsid w:val="00A21139"/>
    <w:rsid w:val="00A25553"/>
    <w:rsid w:val="00A31D93"/>
    <w:rsid w:val="00A36EEB"/>
    <w:rsid w:val="00A40F79"/>
    <w:rsid w:val="00A442B0"/>
    <w:rsid w:val="00A44CDA"/>
    <w:rsid w:val="00A53F26"/>
    <w:rsid w:val="00A602FA"/>
    <w:rsid w:val="00A60BFE"/>
    <w:rsid w:val="00A61C3A"/>
    <w:rsid w:val="00A727E4"/>
    <w:rsid w:val="00A73F75"/>
    <w:rsid w:val="00A80CE8"/>
    <w:rsid w:val="00A8212E"/>
    <w:rsid w:val="00A84581"/>
    <w:rsid w:val="00A86042"/>
    <w:rsid w:val="00A94C55"/>
    <w:rsid w:val="00AA0800"/>
    <w:rsid w:val="00AA0916"/>
    <w:rsid w:val="00AA2D9B"/>
    <w:rsid w:val="00AA32A1"/>
    <w:rsid w:val="00AA4110"/>
    <w:rsid w:val="00AA437B"/>
    <w:rsid w:val="00AB23C1"/>
    <w:rsid w:val="00AB5B6E"/>
    <w:rsid w:val="00AC16CC"/>
    <w:rsid w:val="00AC37F3"/>
    <w:rsid w:val="00AC5670"/>
    <w:rsid w:val="00AC7466"/>
    <w:rsid w:val="00AC7942"/>
    <w:rsid w:val="00AD1B5C"/>
    <w:rsid w:val="00AD2980"/>
    <w:rsid w:val="00AD6EBF"/>
    <w:rsid w:val="00AE39EA"/>
    <w:rsid w:val="00AE536A"/>
    <w:rsid w:val="00AE6E31"/>
    <w:rsid w:val="00AE7A26"/>
    <w:rsid w:val="00AF09F4"/>
    <w:rsid w:val="00B001D6"/>
    <w:rsid w:val="00B0149F"/>
    <w:rsid w:val="00B01A3C"/>
    <w:rsid w:val="00B059EC"/>
    <w:rsid w:val="00B06001"/>
    <w:rsid w:val="00B06738"/>
    <w:rsid w:val="00B1352B"/>
    <w:rsid w:val="00B153A5"/>
    <w:rsid w:val="00B16652"/>
    <w:rsid w:val="00B25AA1"/>
    <w:rsid w:val="00B26E59"/>
    <w:rsid w:val="00B30F7D"/>
    <w:rsid w:val="00B33B02"/>
    <w:rsid w:val="00B36BCD"/>
    <w:rsid w:val="00B423BA"/>
    <w:rsid w:val="00B64030"/>
    <w:rsid w:val="00B6764F"/>
    <w:rsid w:val="00B73895"/>
    <w:rsid w:val="00B7571E"/>
    <w:rsid w:val="00B80480"/>
    <w:rsid w:val="00B814A5"/>
    <w:rsid w:val="00B83025"/>
    <w:rsid w:val="00B841A5"/>
    <w:rsid w:val="00B84D4A"/>
    <w:rsid w:val="00B874D2"/>
    <w:rsid w:val="00B9755C"/>
    <w:rsid w:val="00BA079A"/>
    <w:rsid w:val="00BB52D3"/>
    <w:rsid w:val="00BC49E9"/>
    <w:rsid w:val="00BC50B0"/>
    <w:rsid w:val="00BC6A34"/>
    <w:rsid w:val="00BD4FB8"/>
    <w:rsid w:val="00BE020A"/>
    <w:rsid w:val="00BE02E8"/>
    <w:rsid w:val="00BE7C86"/>
    <w:rsid w:val="00BF0E13"/>
    <w:rsid w:val="00BF1546"/>
    <w:rsid w:val="00BF40D7"/>
    <w:rsid w:val="00BF6D1A"/>
    <w:rsid w:val="00C01428"/>
    <w:rsid w:val="00C078D8"/>
    <w:rsid w:val="00C10F5F"/>
    <w:rsid w:val="00C11A6D"/>
    <w:rsid w:val="00C14E06"/>
    <w:rsid w:val="00C15C59"/>
    <w:rsid w:val="00C2487D"/>
    <w:rsid w:val="00C25476"/>
    <w:rsid w:val="00C26351"/>
    <w:rsid w:val="00C30B9A"/>
    <w:rsid w:val="00C30DC0"/>
    <w:rsid w:val="00C367E5"/>
    <w:rsid w:val="00C4688C"/>
    <w:rsid w:val="00C468F3"/>
    <w:rsid w:val="00C46AF2"/>
    <w:rsid w:val="00C47EB3"/>
    <w:rsid w:val="00C501EF"/>
    <w:rsid w:val="00C508EE"/>
    <w:rsid w:val="00C533F9"/>
    <w:rsid w:val="00C56FBC"/>
    <w:rsid w:val="00C63BFC"/>
    <w:rsid w:val="00C64296"/>
    <w:rsid w:val="00C735D0"/>
    <w:rsid w:val="00C73C11"/>
    <w:rsid w:val="00C750DD"/>
    <w:rsid w:val="00C80EF4"/>
    <w:rsid w:val="00C9115A"/>
    <w:rsid w:val="00C932D7"/>
    <w:rsid w:val="00C960E9"/>
    <w:rsid w:val="00CA1F34"/>
    <w:rsid w:val="00CB3DDF"/>
    <w:rsid w:val="00CB401B"/>
    <w:rsid w:val="00CC42F1"/>
    <w:rsid w:val="00CD3675"/>
    <w:rsid w:val="00CE4EA0"/>
    <w:rsid w:val="00D15190"/>
    <w:rsid w:val="00D1666C"/>
    <w:rsid w:val="00D20C17"/>
    <w:rsid w:val="00D233E9"/>
    <w:rsid w:val="00D252D6"/>
    <w:rsid w:val="00D273EA"/>
    <w:rsid w:val="00D27423"/>
    <w:rsid w:val="00D3672E"/>
    <w:rsid w:val="00D447A1"/>
    <w:rsid w:val="00D44F4A"/>
    <w:rsid w:val="00D570BF"/>
    <w:rsid w:val="00D60A98"/>
    <w:rsid w:val="00D64F3D"/>
    <w:rsid w:val="00D66743"/>
    <w:rsid w:val="00D70BBB"/>
    <w:rsid w:val="00D72D2C"/>
    <w:rsid w:val="00D72EFE"/>
    <w:rsid w:val="00D742CF"/>
    <w:rsid w:val="00D75271"/>
    <w:rsid w:val="00D801D0"/>
    <w:rsid w:val="00D854FB"/>
    <w:rsid w:val="00D87F2D"/>
    <w:rsid w:val="00D9120A"/>
    <w:rsid w:val="00D944E2"/>
    <w:rsid w:val="00D972E7"/>
    <w:rsid w:val="00D97744"/>
    <w:rsid w:val="00DA0239"/>
    <w:rsid w:val="00DA04FA"/>
    <w:rsid w:val="00DA0F47"/>
    <w:rsid w:val="00DA56FD"/>
    <w:rsid w:val="00DB1152"/>
    <w:rsid w:val="00DB657C"/>
    <w:rsid w:val="00DD42ED"/>
    <w:rsid w:val="00DE21EC"/>
    <w:rsid w:val="00DE5566"/>
    <w:rsid w:val="00DF00CC"/>
    <w:rsid w:val="00DF666C"/>
    <w:rsid w:val="00E0262C"/>
    <w:rsid w:val="00E04477"/>
    <w:rsid w:val="00E064A3"/>
    <w:rsid w:val="00E122C2"/>
    <w:rsid w:val="00E13B9C"/>
    <w:rsid w:val="00E17337"/>
    <w:rsid w:val="00E319C2"/>
    <w:rsid w:val="00E3341A"/>
    <w:rsid w:val="00E346C5"/>
    <w:rsid w:val="00E366E0"/>
    <w:rsid w:val="00E37D5B"/>
    <w:rsid w:val="00E51738"/>
    <w:rsid w:val="00E529AF"/>
    <w:rsid w:val="00E5615E"/>
    <w:rsid w:val="00E56B17"/>
    <w:rsid w:val="00E638FE"/>
    <w:rsid w:val="00E87523"/>
    <w:rsid w:val="00E959F2"/>
    <w:rsid w:val="00E96D89"/>
    <w:rsid w:val="00EA546B"/>
    <w:rsid w:val="00EA6FAB"/>
    <w:rsid w:val="00EB41FD"/>
    <w:rsid w:val="00EB43DE"/>
    <w:rsid w:val="00EB5541"/>
    <w:rsid w:val="00EB7749"/>
    <w:rsid w:val="00EC26F7"/>
    <w:rsid w:val="00EC301A"/>
    <w:rsid w:val="00EC5327"/>
    <w:rsid w:val="00EC7B27"/>
    <w:rsid w:val="00ED5246"/>
    <w:rsid w:val="00EE294C"/>
    <w:rsid w:val="00EE614B"/>
    <w:rsid w:val="00F10E22"/>
    <w:rsid w:val="00F1419C"/>
    <w:rsid w:val="00F1493C"/>
    <w:rsid w:val="00F203DE"/>
    <w:rsid w:val="00F26AAA"/>
    <w:rsid w:val="00F36525"/>
    <w:rsid w:val="00F37D04"/>
    <w:rsid w:val="00F42BBF"/>
    <w:rsid w:val="00F50D63"/>
    <w:rsid w:val="00F633C0"/>
    <w:rsid w:val="00F6347A"/>
    <w:rsid w:val="00F653B0"/>
    <w:rsid w:val="00F75B0D"/>
    <w:rsid w:val="00F80786"/>
    <w:rsid w:val="00F85B17"/>
    <w:rsid w:val="00F87208"/>
    <w:rsid w:val="00F908E5"/>
    <w:rsid w:val="00F96FB4"/>
    <w:rsid w:val="00FA5ACA"/>
    <w:rsid w:val="00FB6763"/>
    <w:rsid w:val="00FC13E3"/>
    <w:rsid w:val="00FC534B"/>
    <w:rsid w:val="00FD1FE9"/>
    <w:rsid w:val="00FD3718"/>
    <w:rsid w:val="00FD4450"/>
    <w:rsid w:val="00FD5054"/>
    <w:rsid w:val="00FD5813"/>
    <w:rsid w:val="00FD5FF7"/>
    <w:rsid w:val="00FE0A3C"/>
    <w:rsid w:val="00FE33BF"/>
    <w:rsid w:val="00FE4C15"/>
    <w:rsid w:val="00FE67F5"/>
    <w:rsid w:val="00FF2FF4"/>
    <w:rsid w:val="00FF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FE57E"/>
  <w15:docId w15:val="{83F05E32-47F7-4D20-BA42-50E6B3ABA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9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semiHidden/>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paragraph" w:customStyle="1" w:styleId="TableParagraph">
    <w:name w:val="Table Paragraph"/>
    <w:basedOn w:val="a"/>
    <w:uiPriority w:val="1"/>
    <w:qFormat/>
    <w:rsid w:val="001A2FF5"/>
    <w:pPr>
      <w:autoSpaceDE w:val="0"/>
      <w:autoSpaceDN w:val="0"/>
      <w:spacing w:before="59"/>
    </w:pPr>
    <w:rPr>
      <w:rFonts w:ascii="Cambria" w:eastAsia="Cambria" w:hAnsi="Cambria" w:cs="Cambria"/>
      <w:color w:val="auto"/>
      <w:sz w:val="22"/>
      <w:szCs w:val="22"/>
      <w:lang w:val="en-US" w:eastAsia="en-US"/>
    </w:rPr>
  </w:style>
  <w:style w:type="table" w:customStyle="1" w:styleId="TableNormal">
    <w:name w:val="Table Normal"/>
    <w:uiPriority w:val="2"/>
    <w:semiHidden/>
    <w:qFormat/>
    <w:rsid w:val="001A2FF5"/>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Formula">
    <w:name w:val="Formula"/>
    <w:basedOn w:val="a"/>
    <w:link w:val="FormulaChar"/>
    <w:rsid w:val="005E169D"/>
    <w:pPr>
      <w:widowControl/>
      <w:tabs>
        <w:tab w:val="right" w:pos="9749"/>
      </w:tabs>
      <w:spacing w:after="220" w:line="240" w:lineRule="atLeast"/>
      <w:ind w:left="403"/>
    </w:pPr>
    <w:rPr>
      <w:rFonts w:ascii="Cambria" w:eastAsia="Calibri" w:hAnsi="Cambria" w:cs="Times New Roman"/>
      <w:color w:val="auto"/>
      <w:sz w:val="22"/>
      <w:szCs w:val="22"/>
      <w:lang w:val="en-GB" w:eastAsia="en-US"/>
    </w:rPr>
  </w:style>
  <w:style w:type="character" w:customStyle="1" w:styleId="FormulaChar">
    <w:name w:val="Formula Char"/>
    <w:basedOn w:val="a0"/>
    <w:link w:val="Formula"/>
    <w:rsid w:val="005E169D"/>
    <w:rPr>
      <w:rFonts w:ascii="Cambria" w:eastAsia="Calibri" w:hAnsi="Cambria" w:cs="Times New Roman"/>
      <w:lang w:val="en-GB"/>
    </w:rPr>
  </w:style>
  <w:style w:type="character" w:customStyle="1" w:styleId="stddocTitle">
    <w:name w:val="std_docTitle"/>
    <w:rsid w:val="00F37D04"/>
    <w:rPr>
      <w:rFonts w:ascii="Arial" w:hAnsi="Arial"/>
      <w:i/>
      <w:bdr w:val="none" w:sz="0" w:space="0" w:color="auto"/>
      <w:shd w:val="clear" w:color="auto" w:fill="FDE9D9"/>
    </w:rPr>
  </w:style>
  <w:style w:type="paragraph" w:customStyle="1" w:styleId="Default">
    <w:name w:val="Default"/>
    <w:rsid w:val="0060099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08662">
      <w:bodyDiv w:val="1"/>
      <w:marLeft w:val="0"/>
      <w:marRight w:val="0"/>
      <w:marTop w:val="0"/>
      <w:marBottom w:val="0"/>
      <w:divBdr>
        <w:top w:val="none" w:sz="0" w:space="0" w:color="auto"/>
        <w:left w:val="none" w:sz="0" w:space="0" w:color="auto"/>
        <w:bottom w:val="none" w:sz="0" w:space="0" w:color="auto"/>
        <w:right w:val="none" w:sz="0" w:space="0" w:color="auto"/>
      </w:divBdr>
    </w:div>
    <w:div w:id="12735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AA546-3936-47AA-91EE-87DDBD412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1767</Words>
  <Characters>10078</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Samal Kaylikperova</cp:lastModifiedBy>
  <cp:revision>7</cp:revision>
  <cp:lastPrinted>2015-12-04T03:26:00Z</cp:lastPrinted>
  <dcterms:created xsi:type="dcterms:W3CDTF">2023-05-23T04:52:00Z</dcterms:created>
  <dcterms:modified xsi:type="dcterms:W3CDTF">2023-05-25T16:48:00Z</dcterms:modified>
</cp:coreProperties>
</file>